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DEC85" w14:textId="77777777" w:rsidR="004447C6" w:rsidRDefault="004447C6" w:rsidP="004447C6">
      <w:pPr>
        <w:shd w:val="clear" w:color="auto" w:fill="FFFFFF"/>
        <w:spacing w:after="0" w:line="240" w:lineRule="auto"/>
        <w:jc w:val="center"/>
        <w:rPr>
          <w:rFonts w:ascii="Times New Roman" w:eastAsia="Times New Roman" w:hAnsi="Times New Roman" w:cs="Times New Roman"/>
          <w:bCs/>
          <w:i/>
          <w:color w:val="DEEAF6" w:themeColor="accent5" w:themeTint="33"/>
          <w:sz w:val="48"/>
          <w:szCs w:val="48"/>
          <w:lang w:val="lv-LV"/>
        </w:rPr>
      </w:pPr>
    </w:p>
    <w:p w14:paraId="6DB7A891" w14:textId="77777777" w:rsidR="004447C6" w:rsidRDefault="004447C6" w:rsidP="004447C6">
      <w:pPr>
        <w:shd w:val="clear" w:color="auto" w:fill="FFFFFF"/>
        <w:spacing w:after="0" w:line="240" w:lineRule="auto"/>
        <w:jc w:val="center"/>
        <w:rPr>
          <w:rFonts w:ascii="Times New Roman" w:eastAsia="Times New Roman" w:hAnsi="Times New Roman" w:cs="Times New Roman"/>
          <w:bCs/>
          <w:i/>
          <w:color w:val="DEEAF6" w:themeColor="accent5" w:themeTint="33"/>
          <w:sz w:val="48"/>
          <w:szCs w:val="48"/>
          <w:lang w:val="lv-LV"/>
        </w:rPr>
      </w:pPr>
    </w:p>
    <w:p w14:paraId="39CAC55A" w14:textId="77777777" w:rsidR="004447C6" w:rsidRDefault="004447C6" w:rsidP="004447C6">
      <w:pPr>
        <w:shd w:val="clear" w:color="auto" w:fill="FFFFFF"/>
        <w:spacing w:after="0" w:line="240" w:lineRule="auto"/>
        <w:jc w:val="center"/>
        <w:rPr>
          <w:rFonts w:ascii="Times New Roman" w:eastAsia="Times New Roman" w:hAnsi="Times New Roman" w:cs="Times New Roman"/>
          <w:bCs/>
          <w:i/>
          <w:color w:val="DEEAF6" w:themeColor="accent5" w:themeTint="33"/>
          <w:sz w:val="48"/>
          <w:szCs w:val="48"/>
          <w:lang w:val="lv-LV"/>
        </w:rPr>
      </w:pPr>
    </w:p>
    <w:p w14:paraId="3301DF25" w14:textId="77777777" w:rsidR="004447C6" w:rsidRPr="00DD0555" w:rsidRDefault="00BE7645" w:rsidP="004447C6">
      <w:pPr>
        <w:shd w:val="clear" w:color="auto" w:fill="FFFFFF"/>
        <w:spacing w:after="0" w:line="240" w:lineRule="auto"/>
        <w:jc w:val="center"/>
        <w:rPr>
          <w:rFonts w:ascii="Times New Roman" w:eastAsia="Times New Roman" w:hAnsi="Times New Roman" w:cs="Times New Roman"/>
          <w:bCs/>
          <w:sz w:val="40"/>
          <w:szCs w:val="40"/>
          <w:lang w:val="lv-LV"/>
        </w:rPr>
      </w:pPr>
      <w:r w:rsidRPr="00DD0555">
        <w:rPr>
          <w:rFonts w:ascii="Times New Roman" w:eastAsia="Times New Roman" w:hAnsi="Times New Roman" w:cs="Times New Roman"/>
          <w:bCs/>
          <w:sz w:val="40"/>
          <w:szCs w:val="40"/>
          <w:lang w:val="lv-LV"/>
        </w:rPr>
        <w:t>Madonas novada</w:t>
      </w:r>
    </w:p>
    <w:p w14:paraId="69DA52EC" w14:textId="77777777" w:rsidR="004447C6" w:rsidRDefault="004447C6" w:rsidP="004447C6">
      <w:pPr>
        <w:shd w:val="clear" w:color="auto" w:fill="FFFFFF"/>
        <w:spacing w:after="0" w:line="240" w:lineRule="auto"/>
        <w:jc w:val="center"/>
        <w:rPr>
          <w:rFonts w:ascii="Times New Roman" w:eastAsia="Times New Roman" w:hAnsi="Times New Roman" w:cs="Times New Roman"/>
          <w:bCs/>
          <w:i/>
          <w:color w:val="DEEAF6" w:themeColor="accent5" w:themeTint="33"/>
          <w:sz w:val="48"/>
          <w:szCs w:val="48"/>
          <w:lang w:val="lv-LV"/>
        </w:rPr>
      </w:pPr>
    </w:p>
    <w:p w14:paraId="77AC28AF" w14:textId="77777777" w:rsidR="004447C6" w:rsidRDefault="004447C6" w:rsidP="004447C6">
      <w:pPr>
        <w:shd w:val="clear" w:color="auto" w:fill="FFFFFF"/>
        <w:spacing w:after="0" w:line="240" w:lineRule="auto"/>
        <w:jc w:val="center"/>
        <w:rPr>
          <w:rFonts w:ascii="Times New Roman" w:eastAsia="Times New Roman" w:hAnsi="Times New Roman" w:cs="Times New Roman"/>
          <w:bCs/>
          <w:i/>
          <w:color w:val="DEEAF6" w:themeColor="accent5" w:themeTint="33"/>
          <w:sz w:val="48"/>
          <w:szCs w:val="48"/>
          <w:lang w:val="lv-LV"/>
        </w:rPr>
      </w:pPr>
    </w:p>
    <w:p w14:paraId="22A1B291" w14:textId="77777777" w:rsidR="00BE7645" w:rsidRDefault="00BE7645" w:rsidP="004447C6">
      <w:pPr>
        <w:shd w:val="clear" w:color="auto" w:fill="FFFFFF"/>
        <w:spacing w:after="0" w:line="240" w:lineRule="auto"/>
        <w:jc w:val="center"/>
        <w:rPr>
          <w:rFonts w:ascii="Times New Roman" w:eastAsia="Times New Roman" w:hAnsi="Times New Roman" w:cs="Times New Roman"/>
          <w:bCs/>
          <w:i/>
          <w:color w:val="DEEAF6" w:themeColor="accent5" w:themeTint="33"/>
          <w:sz w:val="48"/>
          <w:szCs w:val="48"/>
          <w:lang w:val="lv-LV"/>
        </w:rPr>
      </w:pPr>
    </w:p>
    <w:p w14:paraId="304C3B38" w14:textId="70F44063" w:rsidR="004447C6" w:rsidRPr="001A0333" w:rsidRDefault="001A0333" w:rsidP="004447C6">
      <w:pPr>
        <w:shd w:val="clear" w:color="auto" w:fill="FFFFFF"/>
        <w:spacing w:after="0" w:line="240" w:lineRule="auto"/>
        <w:jc w:val="center"/>
        <w:rPr>
          <w:rFonts w:ascii="Times New Roman" w:eastAsia="Times New Roman" w:hAnsi="Times New Roman" w:cs="Times New Roman"/>
          <w:b/>
          <w:bCs/>
          <w:i/>
          <w:sz w:val="48"/>
          <w:szCs w:val="48"/>
          <w:lang w:val="lv-LV"/>
        </w:rPr>
      </w:pPr>
      <w:r w:rsidRPr="001A0333">
        <w:rPr>
          <w:rFonts w:ascii="Times New Roman" w:eastAsia="Times New Roman" w:hAnsi="Times New Roman" w:cs="Times New Roman"/>
          <w:b/>
          <w:bCs/>
          <w:i/>
          <w:sz w:val="48"/>
          <w:szCs w:val="48"/>
          <w:lang w:val="lv-LV"/>
        </w:rPr>
        <w:t>Madonas Bērnu un jauniešu centrs</w:t>
      </w:r>
    </w:p>
    <w:p w14:paraId="7788A550" w14:textId="77777777" w:rsidR="00BE7645" w:rsidRPr="00BE7645" w:rsidRDefault="00BE7645" w:rsidP="004447C6">
      <w:pPr>
        <w:shd w:val="clear" w:color="auto" w:fill="FFFFFF"/>
        <w:spacing w:after="0" w:line="240" w:lineRule="auto"/>
        <w:jc w:val="center"/>
        <w:rPr>
          <w:rFonts w:ascii="Times New Roman" w:eastAsia="Times New Roman" w:hAnsi="Times New Roman" w:cs="Times New Roman"/>
          <w:bCs/>
          <w:i/>
          <w:color w:val="DEEAF6" w:themeColor="accent5" w:themeTint="33"/>
          <w:sz w:val="16"/>
          <w:szCs w:val="16"/>
          <w:lang w:val="lv-LV"/>
        </w:rPr>
      </w:pPr>
    </w:p>
    <w:p w14:paraId="432A4AFB" w14:textId="77777777" w:rsidR="00DD0555" w:rsidRDefault="00DD0555" w:rsidP="004447C6">
      <w:pPr>
        <w:shd w:val="clear" w:color="auto" w:fill="FFFFFF"/>
        <w:spacing w:after="0" w:line="240" w:lineRule="auto"/>
        <w:jc w:val="center"/>
        <w:rPr>
          <w:rFonts w:ascii="Times New Roman" w:eastAsia="Times New Roman" w:hAnsi="Times New Roman" w:cs="Times New Roman"/>
          <w:b/>
          <w:bCs/>
          <w:color w:val="414142"/>
          <w:sz w:val="16"/>
          <w:szCs w:val="16"/>
          <w:lang w:val="lv-LV"/>
        </w:rPr>
      </w:pPr>
    </w:p>
    <w:p w14:paraId="1ACCDCE8" w14:textId="77777777" w:rsidR="00DD0555" w:rsidRDefault="00DD0555" w:rsidP="004447C6">
      <w:pPr>
        <w:shd w:val="clear" w:color="auto" w:fill="FFFFFF"/>
        <w:spacing w:after="0" w:line="240" w:lineRule="auto"/>
        <w:jc w:val="center"/>
        <w:rPr>
          <w:rFonts w:ascii="Times New Roman" w:eastAsia="Times New Roman" w:hAnsi="Times New Roman" w:cs="Times New Roman"/>
          <w:b/>
          <w:bCs/>
          <w:color w:val="414142"/>
          <w:sz w:val="16"/>
          <w:szCs w:val="16"/>
          <w:lang w:val="lv-LV"/>
        </w:rPr>
      </w:pPr>
    </w:p>
    <w:p w14:paraId="7878AB8E" w14:textId="77777777" w:rsidR="00DD0555" w:rsidRDefault="00DD0555" w:rsidP="004447C6">
      <w:pPr>
        <w:shd w:val="clear" w:color="auto" w:fill="FFFFFF"/>
        <w:spacing w:after="0" w:line="240" w:lineRule="auto"/>
        <w:jc w:val="center"/>
        <w:rPr>
          <w:rFonts w:ascii="Times New Roman" w:eastAsia="Times New Roman" w:hAnsi="Times New Roman" w:cs="Times New Roman"/>
          <w:b/>
          <w:bCs/>
          <w:color w:val="414142"/>
          <w:sz w:val="16"/>
          <w:szCs w:val="16"/>
          <w:lang w:val="lv-LV"/>
        </w:rPr>
      </w:pPr>
    </w:p>
    <w:p w14:paraId="4C070915" w14:textId="77777777" w:rsidR="00DD0555" w:rsidRPr="00DD0555" w:rsidRDefault="00DD0555" w:rsidP="004447C6">
      <w:pPr>
        <w:shd w:val="clear" w:color="auto" w:fill="FFFFFF"/>
        <w:spacing w:after="0" w:line="240" w:lineRule="auto"/>
        <w:jc w:val="center"/>
        <w:rPr>
          <w:rFonts w:ascii="Times New Roman" w:eastAsia="Times New Roman" w:hAnsi="Times New Roman" w:cs="Times New Roman"/>
          <w:b/>
          <w:bCs/>
          <w:color w:val="414142"/>
          <w:sz w:val="16"/>
          <w:szCs w:val="16"/>
          <w:lang w:val="lv-LV"/>
        </w:rPr>
      </w:pPr>
    </w:p>
    <w:p w14:paraId="503AE353" w14:textId="50D2D460" w:rsidR="004447C6" w:rsidRPr="00DD0555" w:rsidRDefault="00DD0555" w:rsidP="004447C6">
      <w:pPr>
        <w:shd w:val="clear" w:color="auto" w:fill="FFFFFF"/>
        <w:spacing w:after="0" w:line="240" w:lineRule="auto"/>
        <w:jc w:val="center"/>
        <w:rPr>
          <w:rFonts w:ascii="Times New Roman" w:eastAsia="Times New Roman" w:hAnsi="Times New Roman" w:cs="Times New Roman"/>
          <w:b/>
          <w:bCs/>
          <w:sz w:val="48"/>
          <w:szCs w:val="48"/>
          <w:lang w:val="lv-LV"/>
        </w:rPr>
      </w:pPr>
      <w:r w:rsidRPr="00DD0555">
        <w:rPr>
          <w:rFonts w:ascii="Times New Roman" w:eastAsia="Times New Roman" w:hAnsi="Times New Roman" w:cs="Times New Roman"/>
          <w:b/>
          <w:bCs/>
          <w:sz w:val="48"/>
          <w:szCs w:val="48"/>
          <w:lang w:val="lv-LV"/>
        </w:rPr>
        <w:t xml:space="preserve">PAŠNOVĒRTĒJUMA ZIŅOJUMS </w:t>
      </w:r>
    </w:p>
    <w:p w14:paraId="1045AF38" w14:textId="77777777" w:rsidR="004447C6" w:rsidRDefault="004447C6"/>
    <w:p w14:paraId="5C5FAC8B" w14:textId="4F132C7F" w:rsidR="004447C6" w:rsidRPr="00DD0555" w:rsidRDefault="005F15A8" w:rsidP="005F15A8">
      <w:pPr>
        <w:jc w:val="center"/>
        <w:rPr>
          <w:rFonts w:ascii="Times New Roman" w:hAnsi="Times New Roman" w:cs="Times New Roman"/>
          <w:b/>
          <w:bCs/>
          <w:sz w:val="32"/>
          <w:szCs w:val="32"/>
        </w:rPr>
      </w:pPr>
      <w:r w:rsidRPr="00DD0555">
        <w:rPr>
          <w:rFonts w:ascii="Times New Roman" w:hAnsi="Times New Roman" w:cs="Times New Roman"/>
          <w:b/>
          <w:bCs/>
          <w:sz w:val="32"/>
          <w:szCs w:val="32"/>
        </w:rPr>
        <w:t>par 202</w:t>
      </w:r>
      <w:r w:rsidR="008F3C83" w:rsidRPr="00DD0555">
        <w:rPr>
          <w:rFonts w:ascii="Times New Roman" w:hAnsi="Times New Roman" w:cs="Times New Roman"/>
          <w:b/>
          <w:bCs/>
          <w:sz w:val="32"/>
          <w:szCs w:val="32"/>
        </w:rPr>
        <w:t>4</w:t>
      </w:r>
      <w:r w:rsidRPr="00DD0555">
        <w:rPr>
          <w:rFonts w:ascii="Times New Roman" w:hAnsi="Times New Roman" w:cs="Times New Roman"/>
          <w:b/>
          <w:bCs/>
          <w:sz w:val="32"/>
          <w:szCs w:val="32"/>
        </w:rPr>
        <w:t>. / 202</w:t>
      </w:r>
      <w:r w:rsidR="008F3C83" w:rsidRPr="00DD0555">
        <w:rPr>
          <w:rFonts w:ascii="Times New Roman" w:hAnsi="Times New Roman" w:cs="Times New Roman"/>
          <w:b/>
          <w:bCs/>
          <w:sz w:val="32"/>
          <w:szCs w:val="32"/>
        </w:rPr>
        <w:t>5</w:t>
      </w:r>
      <w:r w:rsidRPr="00DD0555">
        <w:rPr>
          <w:rFonts w:ascii="Times New Roman" w:hAnsi="Times New Roman" w:cs="Times New Roman"/>
          <w:b/>
          <w:bCs/>
          <w:sz w:val="32"/>
          <w:szCs w:val="32"/>
        </w:rPr>
        <w:t>.</w:t>
      </w:r>
      <w:r w:rsidR="00DD0555" w:rsidRPr="00DD0555">
        <w:rPr>
          <w:rFonts w:ascii="Times New Roman" w:hAnsi="Times New Roman" w:cs="Times New Roman"/>
          <w:b/>
          <w:bCs/>
          <w:sz w:val="32"/>
          <w:szCs w:val="32"/>
        </w:rPr>
        <w:t>mācību</w:t>
      </w:r>
      <w:r w:rsidR="00DD77CA">
        <w:rPr>
          <w:rFonts w:ascii="Times New Roman" w:hAnsi="Times New Roman" w:cs="Times New Roman"/>
          <w:b/>
          <w:bCs/>
          <w:sz w:val="32"/>
          <w:szCs w:val="32"/>
        </w:rPr>
        <w:t xml:space="preserve"> </w:t>
      </w:r>
      <w:r w:rsidR="00DD0555" w:rsidRPr="00DD0555">
        <w:rPr>
          <w:rFonts w:ascii="Times New Roman" w:hAnsi="Times New Roman" w:cs="Times New Roman"/>
          <w:b/>
          <w:bCs/>
          <w:sz w:val="32"/>
          <w:szCs w:val="32"/>
        </w:rPr>
        <w:t>gad</w:t>
      </w:r>
      <w:r w:rsidR="00C51C7B">
        <w:rPr>
          <w:rFonts w:ascii="Times New Roman" w:hAnsi="Times New Roman" w:cs="Times New Roman"/>
          <w:b/>
          <w:bCs/>
          <w:sz w:val="32"/>
          <w:szCs w:val="32"/>
        </w:rPr>
        <w:t>s</w:t>
      </w:r>
      <w:r w:rsidR="00DD0555">
        <w:rPr>
          <w:rFonts w:ascii="Times New Roman" w:hAnsi="Times New Roman" w:cs="Times New Roman"/>
          <w:b/>
          <w:bCs/>
          <w:sz w:val="32"/>
          <w:szCs w:val="32"/>
        </w:rPr>
        <w:t xml:space="preserve"> </w:t>
      </w:r>
    </w:p>
    <w:p w14:paraId="5070D65D" w14:textId="77777777" w:rsidR="00BC55BE" w:rsidRDefault="00BC55BE" w:rsidP="004447C6">
      <w:pPr>
        <w:spacing w:after="0"/>
      </w:pPr>
    </w:p>
    <w:p w14:paraId="13DC9BB5" w14:textId="77777777" w:rsidR="004B4B41" w:rsidRDefault="004B4B41" w:rsidP="004447C6">
      <w:pPr>
        <w:spacing w:after="0"/>
      </w:pPr>
    </w:p>
    <w:p w14:paraId="114E3424" w14:textId="77777777" w:rsidR="004B4B41" w:rsidRDefault="004B4B41" w:rsidP="004447C6">
      <w:pPr>
        <w:spacing w:after="0"/>
      </w:pPr>
    </w:p>
    <w:p w14:paraId="00330433" w14:textId="77777777" w:rsidR="004B4B41" w:rsidRDefault="004B4B41" w:rsidP="004447C6">
      <w:pPr>
        <w:spacing w:after="0"/>
      </w:pPr>
    </w:p>
    <w:p w14:paraId="1D7BCF46" w14:textId="77777777" w:rsidR="00DD0555" w:rsidRDefault="00DD0555" w:rsidP="004447C6">
      <w:pPr>
        <w:spacing w:after="0"/>
      </w:pPr>
    </w:p>
    <w:p w14:paraId="7F47C8CC" w14:textId="77777777" w:rsidR="00393E80" w:rsidRDefault="00393E80" w:rsidP="004447C6">
      <w:pPr>
        <w:spacing w:after="0"/>
      </w:pPr>
    </w:p>
    <w:p w14:paraId="7FEF240E" w14:textId="77777777" w:rsidR="00393E80" w:rsidRDefault="00393E80" w:rsidP="004447C6">
      <w:pPr>
        <w:spacing w:after="0"/>
      </w:pPr>
    </w:p>
    <w:p w14:paraId="1447274C" w14:textId="77777777" w:rsidR="00393E80" w:rsidRDefault="00393E80" w:rsidP="004447C6">
      <w:pPr>
        <w:spacing w:after="0"/>
      </w:pPr>
    </w:p>
    <w:p w14:paraId="08BB4BFB" w14:textId="77777777" w:rsidR="004B4B41" w:rsidRDefault="004B4B41" w:rsidP="004447C6">
      <w:pPr>
        <w:spacing w:after="0"/>
      </w:pPr>
    </w:p>
    <w:p w14:paraId="145E8699" w14:textId="77777777" w:rsidR="00765C01" w:rsidRPr="00BA45D4" w:rsidRDefault="00765C01" w:rsidP="00765C01">
      <w:pPr>
        <w:shd w:val="clear" w:color="auto" w:fill="FFFFFF"/>
        <w:spacing w:before="100" w:beforeAutospacing="1" w:after="100" w:afterAutospacing="1" w:line="293" w:lineRule="atLeast"/>
        <w:rPr>
          <w:rFonts w:ascii="Times New Roman" w:eastAsia="Times New Roman" w:hAnsi="Times New Roman" w:cs="Times New Roman"/>
          <w:b/>
          <w:sz w:val="24"/>
          <w:szCs w:val="24"/>
        </w:rPr>
      </w:pPr>
      <w:r w:rsidRPr="00BA45D4">
        <w:rPr>
          <w:rFonts w:ascii="Times New Roman" w:eastAsia="Times New Roman" w:hAnsi="Times New Roman" w:cs="Times New Roman"/>
          <w:b/>
          <w:sz w:val="24"/>
          <w:szCs w:val="24"/>
        </w:rPr>
        <w:t>SASKAŅOTS</w:t>
      </w: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4215"/>
        <w:gridCol w:w="459"/>
        <w:gridCol w:w="4398"/>
      </w:tblGrid>
      <w:tr w:rsidR="00BA45D4" w:rsidRPr="00BA45D4" w14:paraId="00F210CD" w14:textId="77777777" w:rsidTr="004D6448">
        <w:trPr>
          <w:trHeight w:val="200"/>
        </w:trPr>
        <w:tc>
          <w:tcPr>
            <w:tcW w:w="5000" w:type="pct"/>
            <w:gridSpan w:val="3"/>
            <w:tcBorders>
              <w:top w:val="nil"/>
              <w:left w:val="nil"/>
              <w:bottom w:val="single" w:sz="6" w:space="0" w:color="414142"/>
              <w:right w:val="nil"/>
            </w:tcBorders>
            <w:shd w:val="clear" w:color="auto" w:fill="FFFFFF"/>
            <w:hideMark/>
          </w:tcPr>
          <w:p w14:paraId="095E47B8" w14:textId="77777777" w:rsidR="00765C01" w:rsidRPr="00BA45D4" w:rsidRDefault="00765C01" w:rsidP="004D6448">
            <w:pPr>
              <w:spacing w:after="0" w:line="240" w:lineRule="auto"/>
              <w:rPr>
                <w:rFonts w:ascii="Times New Roman" w:eastAsia="Times New Roman" w:hAnsi="Times New Roman" w:cs="Times New Roman"/>
              </w:rPr>
            </w:pPr>
            <w:r w:rsidRPr="00BA45D4">
              <w:rPr>
                <w:rFonts w:ascii="Times New Roman" w:eastAsia="Times New Roman" w:hAnsi="Times New Roman" w:cs="Times New Roman"/>
              </w:rPr>
              <w:t> Madonas novada pašvaldības domes priekšsēdētāja vietnieks</w:t>
            </w:r>
          </w:p>
        </w:tc>
      </w:tr>
      <w:tr w:rsidR="00BA45D4" w:rsidRPr="00BA45D4" w14:paraId="4CEECB06" w14:textId="77777777" w:rsidTr="004D6448">
        <w:trPr>
          <w:trHeight w:val="200"/>
        </w:trPr>
        <w:tc>
          <w:tcPr>
            <w:tcW w:w="0" w:type="auto"/>
            <w:gridSpan w:val="3"/>
            <w:tcBorders>
              <w:top w:val="nil"/>
              <w:left w:val="nil"/>
              <w:bottom w:val="nil"/>
              <w:right w:val="nil"/>
            </w:tcBorders>
            <w:shd w:val="clear" w:color="auto" w:fill="FFFFFF"/>
            <w:hideMark/>
          </w:tcPr>
          <w:p w14:paraId="617B295D" w14:textId="77777777" w:rsidR="00765C01" w:rsidRPr="00BA45D4" w:rsidRDefault="00765C01" w:rsidP="004D6448">
            <w:pPr>
              <w:spacing w:after="0" w:line="240" w:lineRule="auto"/>
              <w:jc w:val="center"/>
              <w:rPr>
                <w:rFonts w:ascii="Times New Roman" w:eastAsia="Times New Roman" w:hAnsi="Times New Roman" w:cs="Times New Roman"/>
                <w:lang w:val="lv-LV"/>
              </w:rPr>
            </w:pPr>
          </w:p>
        </w:tc>
      </w:tr>
      <w:tr w:rsidR="00BA45D4" w:rsidRPr="00BA45D4" w14:paraId="6430E710" w14:textId="77777777" w:rsidTr="004D6448">
        <w:trPr>
          <w:trHeight w:val="280"/>
        </w:trPr>
        <w:tc>
          <w:tcPr>
            <w:tcW w:w="2323" w:type="pct"/>
            <w:tcBorders>
              <w:top w:val="nil"/>
              <w:left w:val="nil"/>
              <w:bottom w:val="single" w:sz="6" w:space="0" w:color="414142"/>
              <w:right w:val="nil"/>
            </w:tcBorders>
            <w:shd w:val="clear" w:color="auto" w:fill="FFFFFF"/>
            <w:hideMark/>
          </w:tcPr>
          <w:p w14:paraId="7FEF7C3E" w14:textId="77777777" w:rsidR="00765C01" w:rsidRPr="00BA45D4" w:rsidRDefault="00765C01" w:rsidP="004D6448">
            <w:pPr>
              <w:spacing w:after="0" w:line="240" w:lineRule="auto"/>
              <w:rPr>
                <w:rFonts w:ascii="Times New Roman" w:eastAsia="Times New Roman" w:hAnsi="Times New Roman" w:cs="Times New Roman"/>
              </w:rPr>
            </w:pPr>
            <w:r w:rsidRPr="00BA45D4">
              <w:rPr>
                <w:rFonts w:ascii="Times New Roman" w:eastAsia="Times New Roman" w:hAnsi="Times New Roman" w:cs="Times New Roman"/>
              </w:rPr>
              <w:t> </w:t>
            </w:r>
          </w:p>
        </w:tc>
        <w:tc>
          <w:tcPr>
            <w:tcW w:w="253" w:type="pct"/>
            <w:tcBorders>
              <w:top w:val="nil"/>
              <w:left w:val="nil"/>
              <w:bottom w:val="nil"/>
              <w:right w:val="nil"/>
            </w:tcBorders>
            <w:shd w:val="clear" w:color="auto" w:fill="FFFFFF"/>
            <w:hideMark/>
          </w:tcPr>
          <w:p w14:paraId="217E5947" w14:textId="77777777" w:rsidR="00765C01" w:rsidRPr="00BA45D4" w:rsidRDefault="00765C01" w:rsidP="004D6448">
            <w:pPr>
              <w:spacing w:after="0" w:line="240" w:lineRule="auto"/>
              <w:rPr>
                <w:rFonts w:ascii="Times New Roman" w:eastAsia="Times New Roman" w:hAnsi="Times New Roman" w:cs="Times New Roman"/>
              </w:rPr>
            </w:pPr>
            <w:r w:rsidRPr="00BA45D4">
              <w:rPr>
                <w:rFonts w:ascii="Times New Roman" w:eastAsia="Times New Roman" w:hAnsi="Times New Roman" w:cs="Times New Roman"/>
              </w:rPr>
              <w:t> </w:t>
            </w:r>
          </w:p>
        </w:tc>
        <w:tc>
          <w:tcPr>
            <w:tcW w:w="2424" w:type="pct"/>
            <w:tcBorders>
              <w:top w:val="nil"/>
              <w:left w:val="nil"/>
              <w:bottom w:val="single" w:sz="6" w:space="0" w:color="414142"/>
              <w:right w:val="nil"/>
            </w:tcBorders>
            <w:shd w:val="clear" w:color="auto" w:fill="FFFFFF"/>
            <w:hideMark/>
          </w:tcPr>
          <w:p w14:paraId="0733AAEC" w14:textId="25CAB490" w:rsidR="00765C01" w:rsidRPr="00BA45D4" w:rsidRDefault="00765C01" w:rsidP="004D6448">
            <w:pPr>
              <w:spacing w:after="0" w:line="240" w:lineRule="auto"/>
              <w:rPr>
                <w:rFonts w:ascii="Times New Roman" w:eastAsia="Times New Roman" w:hAnsi="Times New Roman" w:cs="Times New Roman"/>
              </w:rPr>
            </w:pPr>
            <w:r w:rsidRPr="00BA45D4">
              <w:rPr>
                <w:rFonts w:ascii="Times New Roman" w:eastAsia="Times New Roman" w:hAnsi="Times New Roman" w:cs="Times New Roman"/>
              </w:rPr>
              <w:t> </w:t>
            </w:r>
            <w:r w:rsidR="008F3C83" w:rsidRPr="00BA45D4">
              <w:rPr>
                <w:rFonts w:ascii="Times New Roman" w:eastAsia="Times New Roman" w:hAnsi="Times New Roman" w:cs="Times New Roman"/>
              </w:rPr>
              <w:t>Māris Justs</w:t>
            </w:r>
          </w:p>
        </w:tc>
      </w:tr>
      <w:tr w:rsidR="00BA45D4" w:rsidRPr="00BA45D4" w14:paraId="7F6A6890" w14:textId="77777777" w:rsidTr="004D6448">
        <w:trPr>
          <w:trHeight w:val="200"/>
        </w:trPr>
        <w:tc>
          <w:tcPr>
            <w:tcW w:w="2323" w:type="pct"/>
            <w:tcBorders>
              <w:top w:val="single" w:sz="6" w:space="0" w:color="414142"/>
              <w:left w:val="nil"/>
              <w:bottom w:val="nil"/>
              <w:right w:val="nil"/>
            </w:tcBorders>
            <w:shd w:val="clear" w:color="auto" w:fill="FFFFFF"/>
            <w:hideMark/>
          </w:tcPr>
          <w:p w14:paraId="431D4E05" w14:textId="77777777" w:rsidR="00765C01" w:rsidRPr="00BA45D4" w:rsidRDefault="00765C01" w:rsidP="004D6448">
            <w:pPr>
              <w:spacing w:after="0" w:line="240" w:lineRule="auto"/>
              <w:jc w:val="center"/>
              <w:rPr>
                <w:rFonts w:ascii="Times New Roman" w:eastAsia="Times New Roman" w:hAnsi="Times New Roman" w:cs="Times New Roman"/>
                <w:i/>
                <w:sz w:val="16"/>
                <w:szCs w:val="16"/>
                <w:lang w:val="lv-LV"/>
              </w:rPr>
            </w:pPr>
            <w:r w:rsidRPr="00BA45D4">
              <w:rPr>
                <w:rFonts w:ascii="Times New Roman" w:eastAsia="Times New Roman" w:hAnsi="Times New Roman" w:cs="Times New Roman"/>
                <w:i/>
                <w:sz w:val="16"/>
                <w:szCs w:val="16"/>
                <w:lang w:val="lv-LV"/>
              </w:rPr>
              <w:t>(paraksts)</w:t>
            </w:r>
          </w:p>
        </w:tc>
        <w:tc>
          <w:tcPr>
            <w:tcW w:w="253" w:type="pct"/>
            <w:tcBorders>
              <w:top w:val="nil"/>
              <w:left w:val="nil"/>
              <w:bottom w:val="nil"/>
              <w:right w:val="nil"/>
            </w:tcBorders>
            <w:shd w:val="clear" w:color="auto" w:fill="FFFFFF"/>
            <w:hideMark/>
          </w:tcPr>
          <w:p w14:paraId="5646DD4C" w14:textId="77777777" w:rsidR="00765C01" w:rsidRPr="00BA45D4" w:rsidRDefault="00765C01" w:rsidP="004D6448">
            <w:pPr>
              <w:spacing w:after="0" w:line="240" w:lineRule="auto"/>
              <w:jc w:val="center"/>
              <w:rPr>
                <w:rFonts w:ascii="Times New Roman" w:eastAsia="Times New Roman" w:hAnsi="Times New Roman" w:cs="Times New Roman"/>
                <w:sz w:val="20"/>
                <w:szCs w:val="20"/>
                <w:lang w:val="lv-LV"/>
              </w:rPr>
            </w:pPr>
            <w:r w:rsidRPr="00BA45D4">
              <w:rPr>
                <w:rFonts w:ascii="Times New Roman" w:eastAsia="Times New Roman" w:hAnsi="Times New Roman" w:cs="Times New Roman"/>
                <w:sz w:val="20"/>
                <w:szCs w:val="20"/>
                <w:lang w:val="lv-LV"/>
              </w:rPr>
              <w:t> </w:t>
            </w:r>
          </w:p>
        </w:tc>
        <w:tc>
          <w:tcPr>
            <w:tcW w:w="2424" w:type="pct"/>
            <w:tcBorders>
              <w:top w:val="single" w:sz="6" w:space="0" w:color="414142"/>
              <w:left w:val="nil"/>
              <w:bottom w:val="nil"/>
              <w:right w:val="nil"/>
            </w:tcBorders>
            <w:shd w:val="clear" w:color="auto" w:fill="FFFFFF"/>
            <w:hideMark/>
          </w:tcPr>
          <w:p w14:paraId="77A49163" w14:textId="77777777" w:rsidR="00765C01" w:rsidRPr="00BA45D4" w:rsidRDefault="00765C01" w:rsidP="004D6448">
            <w:pPr>
              <w:spacing w:after="0" w:line="240" w:lineRule="auto"/>
              <w:jc w:val="center"/>
              <w:rPr>
                <w:rFonts w:ascii="Times New Roman" w:eastAsia="Times New Roman" w:hAnsi="Times New Roman" w:cs="Times New Roman"/>
                <w:sz w:val="20"/>
                <w:szCs w:val="20"/>
                <w:lang w:val="lv-LV"/>
              </w:rPr>
            </w:pPr>
          </w:p>
        </w:tc>
      </w:tr>
      <w:tr w:rsidR="00BA45D4" w:rsidRPr="00BA45D4" w14:paraId="412B73B3" w14:textId="77777777" w:rsidTr="004D6448">
        <w:trPr>
          <w:trHeight w:val="280"/>
        </w:trPr>
        <w:tc>
          <w:tcPr>
            <w:tcW w:w="2323" w:type="pct"/>
            <w:tcBorders>
              <w:top w:val="nil"/>
              <w:left w:val="nil"/>
              <w:bottom w:val="single" w:sz="6" w:space="0" w:color="414142"/>
              <w:right w:val="nil"/>
            </w:tcBorders>
            <w:shd w:val="clear" w:color="auto" w:fill="FFFFFF"/>
            <w:hideMark/>
          </w:tcPr>
          <w:p w14:paraId="303A6834" w14:textId="77777777" w:rsidR="00765C01" w:rsidRPr="00BA45D4" w:rsidRDefault="00765C01" w:rsidP="004D6448">
            <w:pPr>
              <w:spacing w:after="0" w:line="240" w:lineRule="auto"/>
              <w:jc w:val="center"/>
              <w:rPr>
                <w:rFonts w:ascii="Times New Roman" w:eastAsia="Times New Roman" w:hAnsi="Times New Roman" w:cs="Times New Roman"/>
                <w:i/>
                <w:sz w:val="16"/>
                <w:szCs w:val="16"/>
              </w:rPr>
            </w:pPr>
            <w:r w:rsidRPr="00BA45D4">
              <w:rPr>
                <w:rFonts w:ascii="Times New Roman" w:eastAsia="Times New Roman" w:hAnsi="Times New Roman" w:cs="Times New Roman"/>
                <w:i/>
                <w:sz w:val="16"/>
                <w:szCs w:val="16"/>
              </w:rPr>
              <w:t> </w:t>
            </w:r>
          </w:p>
        </w:tc>
        <w:tc>
          <w:tcPr>
            <w:tcW w:w="253" w:type="pct"/>
            <w:tcBorders>
              <w:top w:val="nil"/>
              <w:left w:val="nil"/>
              <w:bottom w:val="nil"/>
              <w:right w:val="nil"/>
            </w:tcBorders>
            <w:shd w:val="clear" w:color="auto" w:fill="FFFFFF"/>
            <w:hideMark/>
          </w:tcPr>
          <w:p w14:paraId="4BBC7186" w14:textId="77777777" w:rsidR="00765C01" w:rsidRPr="00BA45D4" w:rsidRDefault="00765C01" w:rsidP="004D6448">
            <w:pPr>
              <w:spacing w:after="0" w:line="240" w:lineRule="auto"/>
              <w:jc w:val="center"/>
              <w:rPr>
                <w:rFonts w:ascii="Times New Roman" w:eastAsia="Times New Roman" w:hAnsi="Times New Roman" w:cs="Times New Roman"/>
                <w:sz w:val="20"/>
                <w:szCs w:val="20"/>
              </w:rPr>
            </w:pPr>
            <w:r w:rsidRPr="00BA45D4">
              <w:rPr>
                <w:rFonts w:ascii="Times New Roman" w:eastAsia="Times New Roman" w:hAnsi="Times New Roman" w:cs="Times New Roman"/>
                <w:sz w:val="20"/>
                <w:szCs w:val="20"/>
              </w:rPr>
              <w:t> </w:t>
            </w:r>
          </w:p>
        </w:tc>
        <w:tc>
          <w:tcPr>
            <w:tcW w:w="2424" w:type="pct"/>
            <w:tcBorders>
              <w:top w:val="nil"/>
              <w:left w:val="nil"/>
              <w:bottom w:val="nil"/>
              <w:right w:val="nil"/>
            </w:tcBorders>
            <w:shd w:val="clear" w:color="auto" w:fill="FFFFFF"/>
            <w:hideMark/>
          </w:tcPr>
          <w:p w14:paraId="175C0B55" w14:textId="77777777" w:rsidR="00765C01" w:rsidRPr="00BA45D4" w:rsidRDefault="00765C01" w:rsidP="004D6448">
            <w:pPr>
              <w:spacing w:after="0" w:line="240" w:lineRule="auto"/>
              <w:jc w:val="center"/>
              <w:rPr>
                <w:rFonts w:ascii="Times New Roman" w:eastAsia="Times New Roman" w:hAnsi="Times New Roman" w:cs="Times New Roman"/>
                <w:sz w:val="20"/>
                <w:szCs w:val="20"/>
              </w:rPr>
            </w:pPr>
            <w:r w:rsidRPr="00BA45D4">
              <w:rPr>
                <w:rFonts w:ascii="Times New Roman" w:eastAsia="Times New Roman" w:hAnsi="Times New Roman" w:cs="Times New Roman"/>
                <w:sz w:val="20"/>
                <w:szCs w:val="20"/>
              </w:rPr>
              <w:t> </w:t>
            </w:r>
          </w:p>
        </w:tc>
      </w:tr>
      <w:tr w:rsidR="00BA45D4" w:rsidRPr="00BA45D4" w14:paraId="6FE8A064" w14:textId="77777777" w:rsidTr="004D6448">
        <w:trPr>
          <w:trHeight w:val="200"/>
        </w:trPr>
        <w:tc>
          <w:tcPr>
            <w:tcW w:w="2323" w:type="pct"/>
            <w:tcBorders>
              <w:top w:val="single" w:sz="6" w:space="0" w:color="414142"/>
              <w:left w:val="nil"/>
              <w:bottom w:val="nil"/>
              <w:right w:val="nil"/>
            </w:tcBorders>
            <w:shd w:val="clear" w:color="auto" w:fill="FFFFFF"/>
            <w:hideMark/>
          </w:tcPr>
          <w:p w14:paraId="3B02803B" w14:textId="77777777" w:rsidR="00765C01" w:rsidRPr="00BA45D4" w:rsidRDefault="00765C01" w:rsidP="004D6448">
            <w:pPr>
              <w:spacing w:after="0" w:line="240" w:lineRule="auto"/>
              <w:jc w:val="center"/>
              <w:rPr>
                <w:rFonts w:ascii="Times New Roman" w:eastAsia="Times New Roman" w:hAnsi="Times New Roman" w:cs="Times New Roman"/>
                <w:i/>
                <w:sz w:val="16"/>
                <w:szCs w:val="16"/>
              </w:rPr>
            </w:pPr>
            <w:r w:rsidRPr="00BA45D4">
              <w:rPr>
                <w:rFonts w:ascii="Times New Roman" w:eastAsia="Times New Roman" w:hAnsi="Times New Roman" w:cs="Times New Roman"/>
                <w:i/>
                <w:sz w:val="16"/>
                <w:szCs w:val="16"/>
              </w:rPr>
              <w:t>(datums)</w:t>
            </w:r>
          </w:p>
        </w:tc>
        <w:tc>
          <w:tcPr>
            <w:tcW w:w="253" w:type="pct"/>
            <w:tcBorders>
              <w:top w:val="nil"/>
              <w:left w:val="nil"/>
              <w:bottom w:val="nil"/>
              <w:right w:val="nil"/>
            </w:tcBorders>
            <w:shd w:val="clear" w:color="auto" w:fill="FFFFFF"/>
            <w:hideMark/>
          </w:tcPr>
          <w:p w14:paraId="69FE27FB" w14:textId="77777777" w:rsidR="00765C01" w:rsidRPr="00BA45D4" w:rsidRDefault="00765C01" w:rsidP="004D6448">
            <w:pPr>
              <w:spacing w:after="0" w:line="240" w:lineRule="auto"/>
              <w:jc w:val="center"/>
              <w:rPr>
                <w:rFonts w:ascii="Times New Roman" w:eastAsia="Times New Roman" w:hAnsi="Times New Roman" w:cs="Times New Roman"/>
                <w:sz w:val="20"/>
                <w:szCs w:val="20"/>
              </w:rPr>
            </w:pPr>
            <w:r w:rsidRPr="00BA45D4">
              <w:rPr>
                <w:rFonts w:ascii="Times New Roman" w:eastAsia="Times New Roman" w:hAnsi="Times New Roman" w:cs="Times New Roman"/>
                <w:sz w:val="20"/>
                <w:szCs w:val="20"/>
              </w:rPr>
              <w:t> </w:t>
            </w:r>
          </w:p>
        </w:tc>
        <w:tc>
          <w:tcPr>
            <w:tcW w:w="2424" w:type="pct"/>
            <w:tcBorders>
              <w:top w:val="nil"/>
              <w:left w:val="nil"/>
              <w:bottom w:val="nil"/>
              <w:right w:val="nil"/>
            </w:tcBorders>
            <w:shd w:val="clear" w:color="auto" w:fill="FFFFFF"/>
            <w:hideMark/>
          </w:tcPr>
          <w:p w14:paraId="5650AC23" w14:textId="77777777" w:rsidR="00765C01" w:rsidRPr="00BA45D4" w:rsidRDefault="00765C01" w:rsidP="004D6448">
            <w:pPr>
              <w:spacing w:after="0" w:line="240" w:lineRule="auto"/>
              <w:jc w:val="center"/>
              <w:rPr>
                <w:rFonts w:ascii="Times New Roman" w:eastAsia="Times New Roman" w:hAnsi="Times New Roman" w:cs="Times New Roman"/>
                <w:sz w:val="20"/>
                <w:szCs w:val="20"/>
              </w:rPr>
            </w:pPr>
            <w:r w:rsidRPr="00BA45D4">
              <w:rPr>
                <w:rFonts w:ascii="Times New Roman" w:eastAsia="Times New Roman" w:hAnsi="Times New Roman" w:cs="Times New Roman"/>
                <w:sz w:val="20"/>
                <w:szCs w:val="20"/>
              </w:rPr>
              <w:t> </w:t>
            </w:r>
          </w:p>
        </w:tc>
      </w:tr>
    </w:tbl>
    <w:p w14:paraId="7ED5C2A9" w14:textId="77777777" w:rsidR="0080439F" w:rsidRDefault="0080439F" w:rsidP="0080439F">
      <w:pPr>
        <w:pStyle w:val="Sarakstarindkopa"/>
        <w:shd w:val="clear" w:color="auto" w:fill="FFFFFF" w:themeFill="background1"/>
        <w:spacing w:after="0" w:line="240" w:lineRule="auto"/>
        <w:ind w:left="-426" w:right="-1192"/>
        <w:rPr>
          <w:rFonts w:ascii="Times New Roman" w:hAnsi="Times New Roman" w:cs="Times New Roman"/>
          <w:b/>
          <w:bCs/>
          <w:sz w:val="24"/>
          <w:szCs w:val="24"/>
          <w:lang w:val="lv-LV"/>
        </w:rPr>
      </w:pPr>
    </w:p>
    <w:p w14:paraId="4C997685" w14:textId="77777777" w:rsidR="0080439F" w:rsidRDefault="0080439F" w:rsidP="0080439F">
      <w:pPr>
        <w:pStyle w:val="Sarakstarindkopa"/>
        <w:shd w:val="clear" w:color="auto" w:fill="FFFFFF" w:themeFill="background1"/>
        <w:spacing w:after="0" w:line="240" w:lineRule="auto"/>
        <w:ind w:left="-426" w:right="-1192"/>
        <w:rPr>
          <w:rFonts w:ascii="Times New Roman" w:hAnsi="Times New Roman" w:cs="Times New Roman"/>
          <w:b/>
          <w:bCs/>
          <w:sz w:val="24"/>
          <w:szCs w:val="24"/>
          <w:lang w:val="lv-LV"/>
        </w:rPr>
      </w:pPr>
    </w:p>
    <w:p w14:paraId="4C5B9451" w14:textId="77777777" w:rsidR="0080439F" w:rsidRDefault="0080439F" w:rsidP="0080439F">
      <w:pPr>
        <w:pStyle w:val="Sarakstarindkopa"/>
        <w:shd w:val="clear" w:color="auto" w:fill="FFFFFF" w:themeFill="background1"/>
        <w:spacing w:after="0" w:line="240" w:lineRule="auto"/>
        <w:ind w:left="-426" w:right="-1192"/>
        <w:rPr>
          <w:rFonts w:ascii="Times New Roman" w:hAnsi="Times New Roman" w:cs="Times New Roman"/>
          <w:b/>
          <w:bCs/>
          <w:sz w:val="24"/>
          <w:szCs w:val="24"/>
          <w:lang w:val="lv-LV"/>
        </w:rPr>
      </w:pPr>
    </w:p>
    <w:p w14:paraId="5D7356E7" w14:textId="77777777" w:rsidR="0080439F" w:rsidRPr="0080439F" w:rsidRDefault="0080439F" w:rsidP="0080439F">
      <w:pPr>
        <w:shd w:val="clear" w:color="auto" w:fill="FFFFFF" w:themeFill="background1"/>
        <w:spacing w:after="0" w:line="240" w:lineRule="auto"/>
        <w:ind w:right="-1192"/>
        <w:rPr>
          <w:rFonts w:ascii="Times New Roman" w:hAnsi="Times New Roman" w:cs="Times New Roman"/>
          <w:b/>
          <w:bCs/>
          <w:sz w:val="24"/>
          <w:szCs w:val="24"/>
          <w:lang w:val="lv-LV"/>
        </w:rPr>
      </w:pPr>
    </w:p>
    <w:p w14:paraId="4E85D391" w14:textId="427FB042" w:rsidR="0080439F" w:rsidRPr="0080439F" w:rsidRDefault="0080439F" w:rsidP="0080439F">
      <w:pPr>
        <w:pStyle w:val="Kjene"/>
        <w:jc w:val="center"/>
        <w:rPr>
          <w:rFonts w:ascii="Times New Roman" w:hAnsi="Times New Roman" w:cs="Times New Roman"/>
          <w:i/>
          <w:iCs/>
          <w:sz w:val="24"/>
          <w:szCs w:val="24"/>
        </w:rPr>
      </w:pPr>
      <w:r w:rsidRPr="0080439F">
        <w:rPr>
          <w:rFonts w:ascii="Times New Roman" w:hAnsi="Times New Roman" w:cs="Times New Roman"/>
          <w:i/>
          <w:iCs/>
          <w:sz w:val="24"/>
          <w:szCs w:val="24"/>
        </w:rPr>
        <w:t>DOKUMENTS PARAKSTĪTS AR DROŠU ELEKTRONISK</w:t>
      </w:r>
      <w:r>
        <w:rPr>
          <w:rFonts w:ascii="Times New Roman" w:hAnsi="Times New Roman" w:cs="Times New Roman"/>
          <w:i/>
          <w:iCs/>
          <w:sz w:val="24"/>
          <w:szCs w:val="24"/>
        </w:rPr>
        <w:t>O</w:t>
      </w:r>
      <w:r w:rsidRPr="0080439F">
        <w:rPr>
          <w:rFonts w:ascii="Times New Roman" w:hAnsi="Times New Roman" w:cs="Times New Roman"/>
          <w:i/>
          <w:iCs/>
          <w:sz w:val="24"/>
          <w:szCs w:val="24"/>
        </w:rPr>
        <w:t xml:space="preserve"> PARAKSTU </w:t>
      </w:r>
      <w:r>
        <w:rPr>
          <w:rFonts w:ascii="Times New Roman" w:hAnsi="Times New Roman" w:cs="Times New Roman"/>
          <w:i/>
          <w:iCs/>
          <w:sz w:val="24"/>
          <w:szCs w:val="24"/>
        </w:rPr>
        <w:t xml:space="preserve">                            </w:t>
      </w:r>
      <w:r w:rsidRPr="0080439F">
        <w:rPr>
          <w:rFonts w:ascii="Times New Roman" w:hAnsi="Times New Roman" w:cs="Times New Roman"/>
          <w:i/>
          <w:iCs/>
          <w:sz w:val="24"/>
          <w:szCs w:val="24"/>
        </w:rPr>
        <w:t>UN SATUR LAIKA ZĪMOGU</w:t>
      </w:r>
    </w:p>
    <w:p w14:paraId="3B4BF50A" w14:textId="77777777" w:rsidR="0080439F" w:rsidRDefault="0080439F" w:rsidP="0080439F">
      <w:pPr>
        <w:pStyle w:val="Sarakstarindkopa"/>
        <w:shd w:val="clear" w:color="auto" w:fill="FFFFFF" w:themeFill="background1"/>
        <w:spacing w:after="0" w:line="240" w:lineRule="auto"/>
        <w:ind w:left="-426" w:right="-1192"/>
        <w:rPr>
          <w:rFonts w:ascii="Times New Roman" w:hAnsi="Times New Roman" w:cs="Times New Roman"/>
          <w:b/>
          <w:bCs/>
          <w:sz w:val="24"/>
          <w:szCs w:val="24"/>
          <w:lang w:val="lv-LV"/>
        </w:rPr>
      </w:pPr>
    </w:p>
    <w:p w14:paraId="4A5E08D3" w14:textId="5FDEBBC1" w:rsidR="004B4B41" w:rsidRPr="00452A62" w:rsidRDefault="00452A62" w:rsidP="009D24D6">
      <w:pPr>
        <w:pStyle w:val="Sarakstarindkopa"/>
        <w:numPr>
          <w:ilvl w:val="0"/>
          <w:numId w:val="1"/>
        </w:numPr>
        <w:spacing w:after="0" w:line="240" w:lineRule="auto"/>
        <w:ind w:left="-426" w:right="-1192"/>
        <w:rPr>
          <w:rFonts w:ascii="Times New Roman" w:hAnsi="Times New Roman" w:cs="Times New Roman"/>
          <w:b/>
          <w:bCs/>
          <w:sz w:val="24"/>
          <w:szCs w:val="24"/>
          <w:lang w:val="lv-LV"/>
        </w:rPr>
      </w:pPr>
      <w:r w:rsidRPr="00452A62">
        <w:rPr>
          <w:rFonts w:ascii="Times New Roman" w:hAnsi="Times New Roman" w:cs="Times New Roman"/>
          <w:b/>
          <w:sz w:val="24"/>
          <w:szCs w:val="24"/>
          <w:lang w:val="lv-LV"/>
        </w:rPr>
        <w:lastRenderedPageBreak/>
        <w:t xml:space="preserve">IZGLĪTĪBAS  IESTĀDES  </w:t>
      </w:r>
      <w:r w:rsidRPr="00452A62">
        <w:rPr>
          <w:rFonts w:ascii="Times New Roman" w:hAnsi="Times New Roman" w:cs="Times New Roman"/>
          <w:b/>
          <w:bCs/>
          <w:sz w:val="24"/>
          <w:szCs w:val="24"/>
          <w:lang w:val="lv-LV"/>
        </w:rPr>
        <w:t xml:space="preserve">VISPĀRĪGS  RAKSTUROJUMS </w:t>
      </w:r>
    </w:p>
    <w:p w14:paraId="14856118" w14:textId="77777777" w:rsidR="00FA2656" w:rsidRPr="00FA2656" w:rsidRDefault="00FA2656" w:rsidP="00FA2656">
      <w:pPr>
        <w:pStyle w:val="Sarakstarindkopa"/>
        <w:spacing w:after="0" w:line="240" w:lineRule="auto"/>
        <w:ind w:left="-426"/>
        <w:rPr>
          <w:rFonts w:ascii="Times New Roman" w:hAnsi="Times New Roman" w:cs="Times New Roman"/>
          <w:b/>
          <w:bCs/>
          <w:sz w:val="16"/>
          <w:szCs w:val="16"/>
          <w:lang w:val="lv-LV"/>
        </w:rPr>
      </w:pPr>
    </w:p>
    <w:p w14:paraId="5BEA9269" w14:textId="4CC4B0B7" w:rsidR="00FA2656" w:rsidRPr="00C51C7B" w:rsidRDefault="00CD4A26" w:rsidP="004D356E">
      <w:pPr>
        <w:pStyle w:val="Sarakstarindkopa"/>
        <w:numPr>
          <w:ilvl w:val="1"/>
          <w:numId w:val="1"/>
        </w:numPr>
        <w:spacing w:after="0" w:line="240" w:lineRule="auto"/>
        <w:ind w:left="709" w:hanging="709"/>
        <w:rPr>
          <w:rFonts w:ascii="Times New Roman" w:hAnsi="Times New Roman" w:cs="Times New Roman"/>
          <w:sz w:val="24"/>
          <w:szCs w:val="24"/>
          <w:lang w:val="lv-LV"/>
        </w:rPr>
      </w:pPr>
      <w:r w:rsidRPr="00C51C7B">
        <w:rPr>
          <w:rFonts w:ascii="Times New Roman" w:hAnsi="Times New Roman" w:cs="Times New Roman"/>
          <w:bCs/>
          <w:sz w:val="24"/>
          <w:szCs w:val="24"/>
          <w:lang w:val="lv-LV"/>
        </w:rPr>
        <w:t>Izglītības iestādes  m</w:t>
      </w:r>
      <w:r w:rsidR="00FA2656" w:rsidRPr="00C51C7B">
        <w:rPr>
          <w:rFonts w:ascii="Times New Roman" w:hAnsi="Times New Roman" w:cs="Times New Roman"/>
          <w:sz w:val="24"/>
          <w:szCs w:val="24"/>
          <w:lang w:val="lv-LV"/>
        </w:rPr>
        <w:t xml:space="preserve">isija – </w:t>
      </w:r>
      <w:r w:rsidR="004D356E" w:rsidRPr="00C51C7B">
        <w:rPr>
          <w:rFonts w:ascii="Times New Roman" w:eastAsia="Times New Roman" w:hAnsi="Times New Roman" w:cs="Times New Roman"/>
          <w:color w:val="000000"/>
          <w:sz w:val="24"/>
          <w:szCs w:val="24"/>
          <w:lang w:val="lv-LV"/>
        </w:rPr>
        <w:t>uz vērtībām un nākotnes vajadzībām orientēta interešu izglītība un audzināšanas darba process.</w:t>
      </w:r>
    </w:p>
    <w:p w14:paraId="50FFA4EE" w14:textId="096249B4" w:rsidR="00FA2656" w:rsidRPr="00C51C7B" w:rsidRDefault="00CD4A26" w:rsidP="004D356E">
      <w:pPr>
        <w:pStyle w:val="Sarakstarindkopa"/>
        <w:numPr>
          <w:ilvl w:val="1"/>
          <w:numId w:val="1"/>
        </w:numPr>
        <w:spacing w:after="0" w:line="240" w:lineRule="auto"/>
        <w:ind w:left="709" w:hanging="709"/>
        <w:rPr>
          <w:rFonts w:ascii="Times New Roman" w:hAnsi="Times New Roman" w:cs="Times New Roman"/>
          <w:sz w:val="24"/>
          <w:szCs w:val="24"/>
          <w:lang w:val="lv-LV"/>
        </w:rPr>
      </w:pPr>
      <w:r w:rsidRPr="00C51C7B">
        <w:rPr>
          <w:rFonts w:ascii="Times New Roman" w:hAnsi="Times New Roman" w:cs="Times New Roman"/>
          <w:bCs/>
          <w:sz w:val="24"/>
          <w:szCs w:val="24"/>
          <w:lang w:val="lv-LV"/>
        </w:rPr>
        <w:t>Izglītības iestādes v</w:t>
      </w:r>
      <w:r w:rsidR="00FA2656" w:rsidRPr="00C51C7B">
        <w:rPr>
          <w:rFonts w:ascii="Times New Roman" w:hAnsi="Times New Roman" w:cs="Times New Roman"/>
          <w:sz w:val="24"/>
          <w:szCs w:val="24"/>
          <w:lang w:val="lv-LV"/>
        </w:rPr>
        <w:t xml:space="preserve">īzija  par izglītojamo – </w:t>
      </w:r>
      <w:r w:rsidR="004D356E" w:rsidRPr="00C51C7B">
        <w:rPr>
          <w:rFonts w:ascii="Times New Roman" w:hAnsi="Times New Roman" w:cs="Times New Roman"/>
          <w:sz w:val="24"/>
          <w:szCs w:val="24"/>
          <w:lang w:val="lv-LV"/>
        </w:rPr>
        <w:t xml:space="preserve">radoši, motivēti un ieinteresēti </w:t>
      </w:r>
      <w:r w:rsidR="004D356E" w:rsidRPr="00C51C7B">
        <w:rPr>
          <w:rFonts w:ascii="Times New Roman" w:eastAsia="Times New Roman" w:hAnsi="Times New Roman" w:cs="Times New Roman"/>
          <w:color w:val="000000"/>
          <w:sz w:val="24"/>
          <w:szCs w:val="24"/>
          <w:lang w:val="lv-LV"/>
        </w:rPr>
        <w:t>izglītojamie, kuriem ir sniegtas daudzpusīgas darbošanās iespējas drošā, mūsdienām atbilstošā un estētiski sakoptā vidē radošu, kvalificētu un atsaucīgu pedagogu vadībā.</w:t>
      </w:r>
    </w:p>
    <w:p w14:paraId="56C75B50" w14:textId="67324CFC" w:rsidR="004D356E" w:rsidRPr="00C51C7B" w:rsidRDefault="004D356E" w:rsidP="004D356E">
      <w:pPr>
        <w:pStyle w:val="Sarakstarindkopa"/>
        <w:numPr>
          <w:ilvl w:val="1"/>
          <w:numId w:val="1"/>
        </w:numPr>
        <w:pBdr>
          <w:top w:val="nil"/>
          <w:left w:val="nil"/>
          <w:bottom w:val="nil"/>
          <w:right w:val="nil"/>
          <w:between w:val="nil"/>
        </w:pBdr>
        <w:spacing w:after="0"/>
        <w:ind w:left="709" w:hanging="709"/>
        <w:jc w:val="both"/>
        <w:rPr>
          <w:rFonts w:ascii="Times New Roman" w:eastAsia="Times New Roman" w:hAnsi="Times New Roman" w:cs="Times New Roman"/>
          <w:color w:val="000000"/>
          <w:sz w:val="24"/>
          <w:szCs w:val="24"/>
          <w:lang w:val="lv-LV"/>
        </w:rPr>
      </w:pPr>
      <w:r w:rsidRPr="00C51C7B">
        <w:rPr>
          <w:rFonts w:ascii="Times New Roman" w:eastAsia="Times New Roman" w:hAnsi="Times New Roman" w:cs="Times New Roman"/>
          <w:color w:val="000000"/>
          <w:sz w:val="24"/>
          <w:szCs w:val="24"/>
          <w:lang w:val="lv-LV"/>
        </w:rPr>
        <w:t>Izglītības iestādes vērtības – balstītas cilvēkcentrētā pieejā:</w:t>
      </w:r>
    </w:p>
    <w:p w14:paraId="3906F078" w14:textId="77777777" w:rsidR="004D356E" w:rsidRPr="00C51C7B" w:rsidRDefault="004D356E" w:rsidP="004D356E">
      <w:pPr>
        <w:numPr>
          <w:ilvl w:val="2"/>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lv-LV"/>
        </w:rPr>
      </w:pPr>
      <w:r w:rsidRPr="00C51C7B">
        <w:rPr>
          <w:rFonts w:ascii="Times New Roman" w:eastAsia="Times New Roman" w:hAnsi="Times New Roman" w:cs="Times New Roman"/>
          <w:color w:val="000000"/>
          <w:sz w:val="24"/>
          <w:szCs w:val="24"/>
          <w:lang w:val="lv-LV"/>
        </w:rPr>
        <w:t>katram ir tiesības attīstīt savu potenciālu atbilstoši viņa vajadzībām un interesēm;</w:t>
      </w:r>
    </w:p>
    <w:p w14:paraId="5A43EE5B" w14:textId="77777777" w:rsidR="004D356E" w:rsidRPr="00C51C7B" w:rsidRDefault="004D356E" w:rsidP="004D356E">
      <w:pPr>
        <w:numPr>
          <w:ilvl w:val="2"/>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lv-LV"/>
        </w:rPr>
      </w:pPr>
      <w:r w:rsidRPr="00C51C7B">
        <w:rPr>
          <w:rFonts w:ascii="Times New Roman" w:eastAsia="Times New Roman" w:hAnsi="Times New Roman" w:cs="Times New Roman"/>
          <w:color w:val="000000"/>
          <w:sz w:val="24"/>
          <w:szCs w:val="24"/>
          <w:lang w:val="lv-LV"/>
        </w:rPr>
        <w:t>atbildības uzņemšanās par savu pašattīstību un virzīšanos uz izraudzīto mērķi;</w:t>
      </w:r>
    </w:p>
    <w:p w14:paraId="7B1BECD3" w14:textId="2C4E8001" w:rsidR="004D356E" w:rsidRPr="00C51C7B" w:rsidRDefault="004D356E" w:rsidP="004D356E">
      <w:pPr>
        <w:numPr>
          <w:ilvl w:val="2"/>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lv-LV"/>
        </w:rPr>
      </w:pPr>
      <w:r w:rsidRPr="00C51C7B">
        <w:rPr>
          <w:rFonts w:ascii="Times New Roman" w:eastAsia="Times New Roman" w:hAnsi="Times New Roman" w:cs="Times New Roman"/>
          <w:color w:val="000000"/>
          <w:sz w:val="24"/>
          <w:szCs w:val="24"/>
          <w:lang w:val="lv-LV"/>
        </w:rPr>
        <w:t>individuālo mērķu uz izcilību sabalsošana ar iestādes interesēm un mērķiem.</w:t>
      </w:r>
    </w:p>
    <w:p w14:paraId="5ED18284" w14:textId="5FB938AF" w:rsidR="004B4B41" w:rsidRPr="00C51C7B" w:rsidRDefault="004B4B41" w:rsidP="00FF0C6C">
      <w:pPr>
        <w:pStyle w:val="Sarakstarindkopa"/>
        <w:numPr>
          <w:ilvl w:val="1"/>
          <w:numId w:val="1"/>
        </w:numPr>
        <w:spacing w:line="300" w:lineRule="exact"/>
        <w:ind w:left="-142" w:right="-341" w:firstLine="142"/>
        <w:rPr>
          <w:rFonts w:ascii="Times New Roman" w:hAnsi="Times New Roman" w:cs="Times New Roman"/>
          <w:sz w:val="24"/>
          <w:szCs w:val="24"/>
          <w:lang w:val="lv-LV"/>
        </w:rPr>
      </w:pPr>
      <w:r w:rsidRPr="00C51C7B">
        <w:rPr>
          <w:rFonts w:ascii="Times New Roman" w:hAnsi="Times New Roman" w:cs="Times New Roman"/>
          <w:sz w:val="24"/>
          <w:szCs w:val="24"/>
          <w:lang w:val="lv-LV"/>
        </w:rPr>
        <w:t>Izglītojamo skaits un īstenotās izglītības programmas 202</w:t>
      </w:r>
      <w:r w:rsidR="008F3C83" w:rsidRPr="00C51C7B">
        <w:rPr>
          <w:rFonts w:ascii="Times New Roman" w:hAnsi="Times New Roman" w:cs="Times New Roman"/>
          <w:sz w:val="24"/>
          <w:szCs w:val="24"/>
          <w:lang w:val="lv-LV"/>
        </w:rPr>
        <w:t>4</w:t>
      </w:r>
      <w:r w:rsidRPr="00C51C7B">
        <w:rPr>
          <w:rFonts w:ascii="Times New Roman" w:hAnsi="Times New Roman" w:cs="Times New Roman"/>
          <w:sz w:val="24"/>
          <w:szCs w:val="24"/>
          <w:lang w:val="lv-LV"/>
        </w:rPr>
        <w:t>./202</w:t>
      </w:r>
      <w:r w:rsidR="008F3C83" w:rsidRPr="00C51C7B">
        <w:rPr>
          <w:rFonts w:ascii="Times New Roman" w:hAnsi="Times New Roman" w:cs="Times New Roman"/>
          <w:sz w:val="24"/>
          <w:szCs w:val="24"/>
          <w:lang w:val="lv-LV"/>
        </w:rPr>
        <w:t>5</w:t>
      </w:r>
      <w:r w:rsidRPr="00C51C7B">
        <w:rPr>
          <w:rFonts w:ascii="Times New Roman" w:hAnsi="Times New Roman" w:cs="Times New Roman"/>
          <w:sz w:val="24"/>
          <w:szCs w:val="24"/>
          <w:lang w:val="lv-LV"/>
        </w:rPr>
        <w:t>. mācību gadā</w:t>
      </w:r>
    </w:p>
    <w:tbl>
      <w:tblPr>
        <w:tblW w:w="109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6"/>
        <w:gridCol w:w="1985"/>
        <w:gridCol w:w="1701"/>
        <w:gridCol w:w="850"/>
        <w:gridCol w:w="993"/>
        <w:gridCol w:w="1842"/>
        <w:gridCol w:w="1843"/>
      </w:tblGrid>
      <w:tr w:rsidR="001A0333" w:rsidRPr="00CA4D20" w14:paraId="38EBB274" w14:textId="77777777" w:rsidTr="00C51C7B">
        <w:trPr>
          <w:trHeight w:val="227"/>
          <w:jc w:val="center"/>
        </w:trPr>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B2573D" w14:textId="77777777" w:rsidR="001A0333" w:rsidRPr="00CA4D20" w:rsidRDefault="001A0333" w:rsidP="004D6448">
            <w:pPr>
              <w:spacing w:after="0" w:line="240" w:lineRule="auto"/>
              <w:jc w:val="center"/>
              <w:rPr>
                <w:rFonts w:ascii="Times New Roman" w:eastAsia="Times New Roman" w:hAnsi="Times New Roman" w:cs="Times New Roman"/>
                <w:sz w:val="24"/>
                <w:szCs w:val="24"/>
                <w:lang w:val="lv-LV"/>
              </w:rPr>
            </w:pPr>
            <w:r w:rsidRPr="00CA4D20">
              <w:rPr>
                <w:rFonts w:ascii="Times New Roman" w:eastAsia="Times New Roman" w:hAnsi="Times New Roman" w:cs="Times New Roman"/>
                <w:sz w:val="24"/>
                <w:szCs w:val="24"/>
                <w:lang w:val="lv-LV"/>
              </w:rPr>
              <w:t>Izglītības programmas nosaukums</w:t>
            </w:r>
          </w:p>
          <w:p w14:paraId="1EC9A2F8" w14:textId="77777777" w:rsidR="001A0333" w:rsidRPr="00CA4D20" w:rsidRDefault="001A0333" w:rsidP="004D6448">
            <w:pPr>
              <w:spacing w:after="0" w:line="240" w:lineRule="auto"/>
              <w:jc w:val="center"/>
              <w:rPr>
                <w:rFonts w:ascii="Times New Roman" w:eastAsia="Times New Roman" w:hAnsi="Times New Roman" w:cs="Times New Roman"/>
                <w:sz w:val="24"/>
                <w:szCs w:val="24"/>
                <w:lang w:val="lv-LV"/>
              </w:rPr>
            </w:pPr>
          </w:p>
        </w:tc>
        <w:tc>
          <w:tcPr>
            <w:tcW w:w="1985" w:type="dxa"/>
            <w:vMerge w:val="restart"/>
            <w:tcBorders>
              <w:top w:val="single" w:sz="4" w:space="0" w:color="000000"/>
              <w:left w:val="single" w:sz="4" w:space="0" w:color="000000"/>
              <w:right w:val="single" w:sz="4" w:space="0" w:color="000000"/>
            </w:tcBorders>
            <w:shd w:val="clear" w:color="auto" w:fill="auto"/>
            <w:vAlign w:val="center"/>
          </w:tcPr>
          <w:p w14:paraId="387DB579" w14:textId="77777777" w:rsidR="001A0333" w:rsidRPr="00CA4D20" w:rsidRDefault="001A0333" w:rsidP="004D6448">
            <w:pPr>
              <w:spacing w:after="0" w:line="240" w:lineRule="auto"/>
              <w:jc w:val="center"/>
              <w:rPr>
                <w:rFonts w:ascii="Times New Roman" w:eastAsia="Times New Roman" w:hAnsi="Times New Roman" w:cs="Times New Roman"/>
                <w:sz w:val="24"/>
                <w:szCs w:val="24"/>
                <w:lang w:val="lv-LV"/>
              </w:rPr>
            </w:pPr>
            <w:r w:rsidRPr="00CA4D20">
              <w:rPr>
                <w:rFonts w:ascii="Times New Roman" w:eastAsia="Times New Roman" w:hAnsi="Times New Roman" w:cs="Times New Roman"/>
                <w:sz w:val="24"/>
                <w:szCs w:val="24"/>
                <w:lang w:val="lv-LV"/>
              </w:rPr>
              <w:t>Izglītības</w:t>
            </w:r>
          </w:p>
          <w:p w14:paraId="49A7B155" w14:textId="77777777" w:rsidR="001A0333" w:rsidRPr="00CA4D20" w:rsidRDefault="001A0333" w:rsidP="004D6448">
            <w:pPr>
              <w:spacing w:after="0" w:line="240" w:lineRule="auto"/>
              <w:jc w:val="center"/>
              <w:rPr>
                <w:rFonts w:ascii="Times New Roman" w:eastAsia="Times New Roman" w:hAnsi="Times New Roman" w:cs="Times New Roman"/>
                <w:sz w:val="24"/>
                <w:szCs w:val="24"/>
                <w:lang w:val="lv-LV"/>
              </w:rPr>
            </w:pPr>
            <w:r w:rsidRPr="00CA4D20">
              <w:rPr>
                <w:rFonts w:ascii="Times New Roman" w:eastAsia="Times New Roman" w:hAnsi="Times New Roman" w:cs="Times New Roman"/>
                <w:sz w:val="24"/>
                <w:szCs w:val="24"/>
                <w:lang w:val="lv-LV"/>
              </w:rPr>
              <w:t>programmas</w:t>
            </w:r>
          </w:p>
          <w:p w14:paraId="414AE391" w14:textId="77777777" w:rsidR="001A0333" w:rsidRPr="00CA4D20" w:rsidRDefault="001A0333" w:rsidP="004D6448">
            <w:pPr>
              <w:spacing w:after="0" w:line="240" w:lineRule="auto"/>
              <w:jc w:val="center"/>
              <w:rPr>
                <w:rFonts w:ascii="Times New Roman" w:eastAsia="Times New Roman" w:hAnsi="Times New Roman" w:cs="Times New Roman"/>
                <w:sz w:val="24"/>
                <w:szCs w:val="24"/>
                <w:lang w:val="lv-LV"/>
              </w:rPr>
            </w:pPr>
            <w:r w:rsidRPr="00CA4D20">
              <w:rPr>
                <w:rFonts w:ascii="Times New Roman" w:eastAsia="Times New Roman" w:hAnsi="Times New Roman" w:cs="Times New Roman"/>
                <w:sz w:val="24"/>
                <w:szCs w:val="24"/>
                <w:lang w:val="lv-LV"/>
              </w:rPr>
              <w:t>kods</w:t>
            </w:r>
          </w:p>
          <w:p w14:paraId="71091BC6" w14:textId="77777777" w:rsidR="001A0333" w:rsidRPr="00CA4D20" w:rsidRDefault="001A0333" w:rsidP="004D6448">
            <w:pPr>
              <w:spacing w:after="0" w:line="240" w:lineRule="auto"/>
              <w:jc w:val="center"/>
              <w:rPr>
                <w:rFonts w:ascii="Times New Roman" w:eastAsia="Times New Roman" w:hAnsi="Times New Roman" w:cs="Times New Roman"/>
                <w:sz w:val="24"/>
                <w:szCs w:val="24"/>
                <w:lang w:val="lv-LV"/>
              </w:rPr>
            </w:pPr>
          </w:p>
        </w:tc>
        <w:tc>
          <w:tcPr>
            <w:tcW w:w="1701" w:type="dxa"/>
            <w:vMerge w:val="restart"/>
            <w:tcBorders>
              <w:left w:val="single" w:sz="4" w:space="0" w:color="000000"/>
            </w:tcBorders>
            <w:shd w:val="clear" w:color="auto" w:fill="auto"/>
            <w:vAlign w:val="center"/>
          </w:tcPr>
          <w:p w14:paraId="057B5C91" w14:textId="77777777" w:rsidR="001A0333" w:rsidRPr="00CA4D20" w:rsidRDefault="001A0333" w:rsidP="004D6448">
            <w:pPr>
              <w:spacing w:after="0" w:line="240" w:lineRule="auto"/>
              <w:jc w:val="center"/>
              <w:rPr>
                <w:rFonts w:ascii="Times New Roman" w:eastAsia="Times New Roman" w:hAnsi="Times New Roman" w:cs="Times New Roman"/>
                <w:sz w:val="24"/>
                <w:szCs w:val="24"/>
                <w:lang w:val="lv-LV"/>
              </w:rPr>
            </w:pPr>
            <w:r w:rsidRPr="00CA4D20">
              <w:rPr>
                <w:rFonts w:ascii="Times New Roman" w:eastAsia="Times New Roman" w:hAnsi="Times New Roman" w:cs="Times New Roman"/>
                <w:sz w:val="24"/>
                <w:szCs w:val="24"/>
                <w:lang w:val="lv-LV"/>
              </w:rPr>
              <w:t>Īstenošanas vietas adrese</w:t>
            </w:r>
          </w:p>
          <w:p w14:paraId="689ACDDC" w14:textId="77777777" w:rsidR="001A0333" w:rsidRPr="00CA4D20" w:rsidRDefault="001A0333" w:rsidP="004D6448">
            <w:pPr>
              <w:spacing w:after="0" w:line="240" w:lineRule="auto"/>
              <w:jc w:val="center"/>
              <w:rPr>
                <w:rFonts w:ascii="Times New Roman" w:eastAsia="Times New Roman" w:hAnsi="Times New Roman" w:cs="Times New Roman"/>
                <w:sz w:val="24"/>
                <w:szCs w:val="24"/>
                <w:lang w:val="lv-LV"/>
              </w:rPr>
            </w:pPr>
            <w:r w:rsidRPr="00CA4D20">
              <w:rPr>
                <w:rFonts w:ascii="Times New Roman" w:eastAsia="Times New Roman" w:hAnsi="Times New Roman" w:cs="Times New Roman"/>
                <w:sz w:val="24"/>
                <w:szCs w:val="24"/>
                <w:lang w:val="lv-LV"/>
              </w:rPr>
              <w:t>(ja atšķiras no juridiskās adreses)</w:t>
            </w:r>
          </w:p>
        </w:tc>
        <w:tc>
          <w:tcPr>
            <w:tcW w:w="1843" w:type="dxa"/>
            <w:gridSpan w:val="2"/>
            <w:shd w:val="clear" w:color="auto" w:fill="auto"/>
            <w:vAlign w:val="center"/>
          </w:tcPr>
          <w:p w14:paraId="15D8710D" w14:textId="77777777" w:rsidR="001A0333" w:rsidRPr="00CA4D20" w:rsidRDefault="001A0333" w:rsidP="004D6448">
            <w:pPr>
              <w:spacing w:after="0" w:line="240" w:lineRule="auto"/>
              <w:jc w:val="center"/>
              <w:rPr>
                <w:rFonts w:ascii="Times New Roman" w:eastAsia="Times New Roman" w:hAnsi="Times New Roman" w:cs="Times New Roman"/>
                <w:sz w:val="24"/>
                <w:szCs w:val="24"/>
                <w:lang w:val="lv-LV"/>
              </w:rPr>
            </w:pPr>
            <w:r w:rsidRPr="00CA4D20">
              <w:rPr>
                <w:rFonts w:ascii="Times New Roman" w:eastAsia="Times New Roman" w:hAnsi="Times New Roman" w:cs="Times New Roman"/>
                <w:sz w:val="24"/>
                <w:szCs w:val="24"/>
                <w:lang w:val="lv-LV"/>
              </w:rPr>
              <w:t>Licence</w:t>
            </w:r>
          </w:p>
        </w:tc>
        <w:tc>
          <w:tcPr>
            <w:tcW w:w="1842" w:type="dxa"/>
            <w:vMerge w:val="restart"/>
            <w:shd w:val="clear" w:color="auto" w:fill="auto"/>
            <w:vAlign w:val="center"/>
          </w:tcPr>
          <w:p w14:paraId="2B75CA6E" w14:textId="281E6676" w:rsidR="001A0333" w:rsidRPr="00A47D6D" w:rsidRDefault="001A0333" w:rsidP="001A0333">
            <w:pPr>
              <w:spacing w:after="0" w:line="240" w:lineRule="auto"/>
              <w:jc w:val="center"/>
              <w:rPr>
                <w:rFonts w:ascii="Times New Roman" w:eastAsia="Times New Roman" w:hAnsi="Times New Roman" w:cs="Times New Roman"/>
                <w:lang w:val="lv-LV"/>
              </w:rPr>
            </w:pPr>
            <w:r w:rsidRPr="00A47D6D">
              <w:rPr>
                <w:rFonts w:ascii="Times New Roman" w:eastAsia="Times New Roman" w:hAnsi="Times New Roman" w:cs="Times New Roman"/>
                <w:lang w:val="lv-LV"/>
              </w:rPr>
              <w:t>Izglītojamo skaits, uzsākot programmas apguvi 2024./2025. m. g. (01.09.2024.)</w:t>
            </w:r>
          </w:p>
        </w:tc>
        <w:tc>
          <w:tcPr>
            <w:tcW w:w="1843" w:type="dxa"/>
            <w:vMerge w:val="restart"/>
            <w:shd w:val="clear" w:color="auto" w:fill="auto"/>
            <w:vAlign w:val="center"/>
          </w:tcPr>
          <w:p w14:paraId="60E3951B" w14:textId="261661F6" w:rsidR="001A0333" w:rsidRPr="00A47D6D" w:rsidRDefault="001A0333" w:rsidP="004D6448">
            <w:pPr>
              <w:spacing w:after="0" w:line="240" w:lineRule="auto"/>
              <w:jc w:val="center"/>
              <w:rPr>
                <w:rFonts w:ascii="Times New Roman" w:eastAsia="Times New Roman" w:hAnsi="Times New Roman" w:cs="Times New Roman"/>
                <w:lang w:val="lv-LV"/>
              </w:rPr>
            </w:pPr>
            <w:r w:rsidRPr="00A47D6D">
              <w:rPr>
                <w:rFonts w:ascii="Times New Roman" w:eastAsia="Times New Roman" w:hAnsi="Times New Roman" w:cs="Times New Roman"/>
                <w:lang w:val="lv-LV"/>
              </w:rPr>
              <w:t>Izglītojamo skaits, noslēdzot programmas apguvi 2024./2025.m.g.</w:t>
            </w:r>
          </w:p>
          <w:p w14:paraId="15DC2106" w14:textId="40625600" w:rsidR="001A0333" w:rsidRPr="00A47D6D" w:rsidRDefault="001A0333" w:rsidP="001A0333">
            <w:pPr>
              <w:spacing w:after="0" w:line="240" w:lineRule="auto"/>
              <w:jc w:val="center"/>
              <w:rPr>
                <w:rFonts w:ascii="Times New Roman" w:eastAsia="Times New Roman" w:hAnsi="Times New Roman" w:cs="Times New Roman"/>
                <w:lang w:val="lv-LV"/>
              </w:rPr>
            </w:pPr>
            <w:r w:rsidRPr="00A47D6D">
              <w:rPr>
                <w:rFonts w:ascii="Times New Roman" w:eastAsia="Times New Roman" w:hAnsi="Times New Roman" w:cs="Times New Roman"/>
                <w:lang w:val="lv-LV"/>
              </w:rPr>
              <w:t>(31.05.2025.)</w:t>
            </w:r>
          </w:p>
        </w:tc>
      </w:tr>
      <w:tr w:rsidR="001A0333" w:rsidRPr="00CA4D20" w14:paraId="79C23BFD" w14:textId="77777777" w:rsidTr="00C51C7B">
        <w:trPr>
          <w:trHeight w:val="784"/>
          <w:jc w:val="center"/>
        </w:trPr>
        <w:tc>
          <w:tcPr>
            <w:tcW w:w="16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29ECB9" w14:textId="77777777" w:rsidR="001A0333" w:rsidRPr="00CA4D20" w:rsidRDefault="001A0333" w:rsidP="004D644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lv-LV"/>
              </w:rPr>
            </w:pPr>
          </w:p>
        </w:tc>
        <w:tc>
          <w:tcPr>
            <w:tcW w:w="1985" w:type="dxa"/>
            <w:vMerge/>
            <w:tcBorders>
              <w:top w:val="single" w:sz="4" w:space="0" w:color="000000"/>
              <w:left w:val="single" w:sz="4" w:space="0" w:color="000000"/>
              <w:right w:val="single" w:sz="4" w:space="0" w:color="000000"/>
            </w:tcBorders>
            <w:shd w:val="clear" w:color="auto" w:fill="auto"/>
            <w:vAlign w:val="center"/>
          </w:tcPr>
          <w:p w14:paraId="746B5437" w14:textId="77777777" w:rsidR="001A0333" w:rsidRPr="00CA4D20" w:rsidRDefault="001A0333" w:rsidP="004D644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lv-LV"/>
              </w:rPr>
            </w:pPr>
          </w:p>
        </w:tc>
        <w:tc>
          <w:tcPr>
            <w:tcW w:w="1701" w:type="dxa"/>
            <w:vMerge/>
            <w:tcBorders>
              <w:left w:val="single" w:sz="4" w:space="0" w:color="000000"/>
            </w:tcBorders>
            <w:shd w:val="clear" w:color="auto" w:fill="auto"/>
            <w:vAlign w:val="center"/>
          </w:tcPr>
          <w:p w14:paraId="548AA81B" w14:textId="77777777" w:rsidR="001A0333" w:rsidRPr="00CA4D20" w:rsidRDefault="001A0333" w:rsidP="004D644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lv-LV"/>
              </w:rPr>
            </w:pPr>
          </w:p>
        </w:tc>
        <w:tc>
          <w:tcPr>
            <w:tcW w:w="850" w:type="dxa"/>
            <w:shd w:val="clear" w:color="auto" w:fill="auto"/>
            <w:vAlign w:val="center"/>
          </w:tcPr>
          <w:p w14:paraId="666003D3" w14:textId="77777777" w:rsidR="001A0333" w:rsidRPr="00CA4D20" w:rsidRDefault="001A0333" w:rsidP="004D6448">
            <w:pPr>
              <w:spacing w:line="300" w:lineRule="auto"/>
              <w:jc w:val="center"/>
              <w:rPr>
                <w:rFonts w:ascii="Times New Roman" w:eastAsia="Times New Roman" w:hAnsi="Times New Roman" w:cs="Times New Roman"/>
                <w:sz w:val="24"/>
                <w:szCs w:val="24"/>
                <w:lang w:val="lv-LV"/>
              </w:rPr>
            </w:pPr>
            <w:r w:rsidRPr="00CA4D20">
              <w:rPr>
                <w:rFonts w:ascii="Times New Roman" w:eastAsia="Times New Roman" w:hAnsi="Times New Roman" w:cs="Times New Roman"/>
                <w:sz w:val="24"/>
                <w:szCs w:val="24"/>
                <w:lang w:val="lv-LV"/>
              </w:rPr>
              <w:t>Nr.</w:t>
            </w:r>
          </w:p>
        </w:tc>
        <w:tc>
          <w:tcPr>
            <w:tcW w:w="993" w:type="dxa"/>
            <w:shd w:val="clear" w:color="auto" w:fill="auto"/>
            <w:vAlign w:val="center"/>
          </w:tcPr>
          <w:p w14:paraId="0C7FA4B3" w14:textId="77777777" w:rsidR="001A0333" w:rsidRPr="00CA4D20" w:rsidRDefault="001A0333" w:rsidP="004D6448">
            <w:pPr>
              <w:spacing w:after="0" w:line="300" w:lineRule="auto"/>
              <w:jc w:val="center"/>
              <w:rPr>
                <w:rFonts w:ascii="Times New Roman" w:eastAsia="Times New Roman" w:hAnsi="Times New Roman" w:cs="Times New Roman"/>
                <w:sz w:val="24"/>
                <w:szCs w:val="24"/>
                <w:lang w:val="lv-LV"/>
              </w:rPr>
            </w:pPr>
            <w:r w:rsidRPr="00CA4D20">
              <w:rPr>
                <w:rFonts w:ascii="Times New Roman" w:eastAsia="Times New Roman" w:hAnsi="Times New Roman" w:cs="Times New Roman"/>
                <w:sz w:val="24"/>
                <w:szCs w:val="24"/>
                <w:lang w:val="lv-LV"/>
              </w:rPr>
              <w:t>Licencēšanas</w:t>
            </w:r>
          </w:p>
          <w:p w14:paraId="17DE21D9" w14:textId="77777777" w:rsidR="001A0333" w:rsidRPr="00CA4D20" w:rsidRDefault="001A0333" w:rsidP="004D6448">
            <w:pPr>
              <w:spacing w:after="0" w:line="300" w:lineRule="auto"/>
              <w:jc w:val="center"/>
              <w:rPr>
                <w:rFonts w:ascii="Times New Roman" w:eastAsia="Times New Roman" w:hAnsi="Times New Roman" w:cs="Times New Roman"/>
                <w:sz w:val="24"/>
                <w:szCs w:val="24"/>
                <w:lang w:val="lv-LV"/>
              </w:rPr>
            </w:pPr>
            <w:r w:rsidRPr="00CA4D20">
              <w:rPr>
                <w:rFonts w:ascii="Times New Roman" w:eastAsia="Times New Roman" w:hAnsi="Times New Roman" w:cs="Times New Roman"/>
                <w:sz w:val="24"/>
                <w:szCs w:val="24"/>
                <w:lang w:val="lv-LV"/>
              </w:rPr>
              <w:t>datums</w:t>
            </w:r>
          </w:p>
        </w:tc>
        <w:tc>
          <w:tcPr>
            <w:tcW w:w="1842" w:type="dxa"/>
            <w:vMerge/>
            <w:shd w:val="clear" w:color="auto" w:fill="auto"/>
            <w:vAlign w:val="center"/>
          </w:tcPr>
          <w:p w14:paraId="3FC54BDD" w14:textId="77777777" w:rsidR="001A0333" w:rsidRPr="00CA4D20" w:rsidRDefault="001A0333" w:rsidP="004D644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lv-LV"/>
              </w:rPr>
            </w:pPr>
          </w:p>
        </w:tc>
        <w:tc>
          <w:tcPr>
            <w:tcW w:w="1843" w:type="dxa"/>
            <w:vMerge/>
            <w:shd w:val="clear" w:color="auto" w:fill="auto"/>
            <w:vAlign w:val="center"/>
          </w:tcPr>
          <w:p w14:paraId="0EFC2273" w14:textId="77777777" w:rsidR="001A0333" w:rsidRPr="00CA4D20" w:rsidRDefault="001A0333" w:rsidP="004D644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lv-LV"/>
              </w:rPr>
            </w:pPr>
          </w:p>
        </w:tc>
      </w:tr>
      <w:tr w:rsidR="001A0333" w:rsidRPr="00CA4D20" w14:paraId="45096006" w14:textId="77777777" w:rsidTr="00C51C7B">
        <w:trPr>
          <w:trHeight w:val="315"/>
          <w:jc w:val="center"/>
        </w:trPr>
        <w:tc>
          <w:tcPr>
            <w:tcW w:w="1696" w:type="dxa"/>
            <w:tcBorders>
              <w:left w:val="single" w:sz="4" w:space="0" w:color="000000"/>
              <w:right w:val="single" w:sz="4" w:space="0" w:color="000000"/>
            </w:tcBorders>
            <w:shd w:val="clear" w:color="auto" w:fill="auto"/>
          </w:tcPr>
          <w:p w14:paraId="2B844B2D" w14:textId="77777777" w:rsidR="001A0333" w:rsidRPr="00CA4D20" w:rsidRDefault="001A0333" w:rsidP="004D6448">
            <w:pPr>
              <w:spacing w:after="0" w:line="240" w:lineRule="auto"/>
              <w:rPr>
                <w:rFonts w:ascii="Times New Roman" w:eastAsia="Times New Roman" w:hAnsi="Times New Roman" w:cs="Times New Roman"/>
                <w:sz w:val="24"/>
                <w:szCs w:val="24"/>
                <w:lang w:val="lv-LV"/>
              </w:rPr>
            </w:pPr>
            <w:r w:rsidRPr="00CA4D20">
              <w:rPr>
                <w:rFonts w:ascii="Times New Roman" w:eastAsia="Times New Roman" w:hAnsi="Times New Roman" w:cs="Times New Roman"/>
                <w:sz w:val="24"/>
                <w:szCs w:val="24"/>
                <w:lang w:val="lv-LV"/>
              </w:rPr>
              <w:t>Lego darbnīca “Būvētprieks”</w:t>
            </w:r>
          </w:p>
        </w:tc>
        <w:tc>
          <w:tcPr>
            <w:tcW w:w="1985" w:type="dxa"/>
            <w:tcBorders>
              <w:left w:val="single" w:sz="4" w:space="0" w:color="000000"/>
              <w:right w:val="single" w:sz="4" w:space="0" w:color="000000"/>
            </w:tcBorders>
            <w:shd w:val="clear" w:color="auto" w:fill="auto"/>
          </w:tcPr>
          <w:p w14:paraId="0D44D757" w14:textId="77777777" w:rsidR="001A0333" w:rsidRPr="00CA4D20" w:rsidRDefault="001A0333" w:rsidP="004D6448">
            <w:pPr>
              <w:spacing w:after="0" w:line="240" w:lineRule="auto"/>
              <w:rPr>
                <w:rFonts w:ascii="Times New Roman" w:eastAsia="Times New Roman" w:hAnsi="Times New Roman" w:cs="Times New Roman"/>
                <w:sz w:val="24"/>
                <w:szCs w:val="24"/>
                <w:lang w:val="lv-LV"/>
              </w:rPr>
            </w:pPr>
            <w:r w:rsidRPr="00CA4D20">
              <w:rPr>
                <w:rFonts w:ascii="Times New Roman" w:eastAsia="Arial" w:hAnsi="Times New Roman" w:cs="Times New Roman"/>
                <w:sz w:val="24"/>
                <w:szCs w:val="24"/>
                <w:lang w:val="lv-LV"/>
              </w:rPr>
              <w:t>AT060400 - Tehniskā jaunrade, Konstruēšana un tehniskā modelēšana , Robotika</w:t>
            </w:r>
          </w:p>
        </w:tc>
        <w:tc>
          <w:tcPr>
            <w:tcW w:w="1701" w:type="dxa"/>
            <w:tcBorders>
              <w:left w:val="single" w:sz="4" w:space="0" w:color="000000"/>
            </w:tcBorders>
            <w:shd w:val="clear" w:color="auto" w:fill="auto"/>
          </w:tcPr>
          <w:p w14:paraId="2505DDDA" w14:textId="77777777" w:rsidR="001A0333" w:rsidRPr="00CA4D20" w:rsidRDefault="001A0333" w:rsidP="004D6448">
            <w:pPr>
              <w:spacing w:after="0" w:line="240" w:lineRule="auto"/>
              <w:jc w:val="center"/>
              <w:rPr>
                <w:rFonts w:ascii="Times New Roman" w:eastAsia="Times New Roman" w:hAnsi="Times New Roman" w:cs="Times New Roman"/>
                <w:sz w:val="24"/>
                <w:szCs w:val="24"/>
                <w:lang w:val="lv-LV"/>
              </w:rPr>
            </w:pPr>
            <w:r w:rsidRPr="00CA4D20">
              <w:rPr>
                <w:rFonts w:ascii="Times New Roman" w:eastAsia="Times New Roman" w:hAnsi="Times New Roman" w:cs="Times New Roman"/>
                <w:sz w:val="24"/>
                <w:szCs w:val="24"/>
                <w:lang w:val="lv-LV"/>
              </w:rPr>
              <w:t>Skolas iela 8</w:t>
            </w:r>
          </w:p>
        </w:tc>
        <w:tc>
          <w:tcPr>
            <w:tcW w:w="850" w:type="dxa"/>
            <w:shd w:val="clear" w:color="auto" w:fill="auto"/>
          </w:tcPr>
          <w:p w14:paraId="6D1CC557" w14:textId="77777777" w:rsidR="001A0333" w:rsidRPr="00CA4D20" w:rsidRDefault="001A0333" w:rsidP="004D6448">
            <w:pPr>
              <w:spacing w:after="0" w:line="240" w:lineRule="auto"/>
              <w:jc w:val="center"/>
              <w:rPr>
                <w:rFonts w:ascii="Times New Roman" w:eastAsia="Times New Roman" w:hAnsi="Times New Roman" w:cs="Times New Roman"/>
                <w:sz w:val="24"/>
                <w:szCs w:val="24"/>
                <w:lang w:val="lv-LV"/>
              </w:rPr>
            </w:pPr>
          </w:p>
        </w:tc>
        <w:tc>
          <w:tcPr>
            <w:tcW w:w="993" w:type="dxa"/>
            <w:shd w:val="clear" w:color="auto" w:fill="auto"/>
          </w:tcPr>
          <w:p w14:paraId="03CB8FF2" w14:textId="77777777" w:rsidR="001A0333" w:rsidRPr="00CA4D20" w:rsidRDefault="001A0333" w:rsidP="004D6448">
            <w:pPr>
              <w:spacing w:after="0" w:line="240" w:lineRule="auto"/>
              <w:jc w:val="center"/>
              <w:rPr>
                <w:rFonts w:ascii="Times New Roman" w:eastAsia="Times New Roman" w:hAnsi="Times New Roman" w:cs="Times New Roman"/>
                <w:sz w:val="24"/>
                <w:szCs w:val="24"/>
                <w:lang w:val="lv-LV"/>
              </w:rPr>
            </w:pPr>
          </w:p>
        </w:tc>
        <w:tc>
          <w:tcPr>
            <w:tcW w:w="1842" w:type="dxa"/>
            <w:shd w:val="clear" w:color="auto" w:fill="auto"/>
          </w:tcPr>
          <w:p w14:paraId="335DFBC6" w14:textId="73EAD74B" w:rsidR="001A0333" w:rsidRPr="00CA4D20" w:rsidRDefault="00AB4946" w:rsidP="004D6448">
            <w:pPr>
              <w:spacing w:after="0" w:line="240" w:lineRule="auto"/>
              <w:jc w:val="center"/>
              <w:rPr>
                <w:rFonts w:ascii="Times New Roman" w:eastAsia="Times New Roman" w:hAnsi="Times New Roman" w:cs="Times New Roman"/>
                <w:color w:val="FF0000"/>
                <w:sz w:val="24"/>
                <w:szCs w:val="24"/>
                <w:lang w:val="lv-LV"/>
              </w:rPr>
            </w:pPr>
            <w:r w:rsidRPr="00CA4D20">
              <w:rPr>
                <w:rFonts w:ascii="Times New Roman" w:eastAsia="Times New Roman" w:hAnsi="Times New Roman" w:cs="Times New Roman"/>
                <w:sz w:val="24"/>
                <w:szCs w:val="24"/>
                <w:lang w:val="lv-LV"/>
              </w:rPr>
              <w:t>9</w:t>
            </w:r>
          </w:p>
        </w:tc>
        <w:tc>
          <w:tcPr>
            <w:tcW w:w="1843" w:type="dxa"/>
            <w:shd w:val="clear" w:color="auto" w:fill="auto"/>
          </w:tcPr>
          <w:p w14:paraId="3790B1FF" w14:textId="2077C083" w:rsidR="001A0333" w:rsidRPr="00CA4D20" w:rsidRDefault="00AB4946" w:rsidP="004D6448">
            <w:pPr>
              <w:spacing w:after="0" w:line="240" w:lineRule="auto"/>
              <w:jc w:val="center"/>
              <w:rPr>
                <w:rFonts w:ascii="Times New Roman" w:eastAsia="Times New Roman" w:hAnsi="Times New Roman" w:cs="Times New Roman"/>
                <w:color w:val="FF0000"/>
                <w:sz w:val="24"/>
                <w:szCs w:val="24"/>
                <w:lang w:val="lv-LV"/>
              </w:rPr>
            </w:pPr>
            <w:r w:rsidRPr="00CA4D20">
              <w:rPr>
                <w:rFonts w:ascii="Times New Roman" w:eastAsia="Times New Roman" w:hAnsi="Times New Roman" w:cs="Times New Roman"/>
                <w:sz w:val="24"/>
                <w:szCs w:val="24"/>
                <w:lang w:val="lv-LV"/>
              </w:rPr>
              <w:t>16</w:t>
            </w:r>
          </w:p>
        </w:tc>
      </w:tr>
      <w:tr w:rsidR="001A0333" w:rsidRPr="00CA4D20" w14:paraId="418E0347" w14:textId="77777777" w:rsidTr="00C51C7B">
        <w:trPr>
          <w:trHeight w:val="277"/>
          <w:jc w:val="center"/>
        </w:trPr>
        <w:tc>
          <w:tcPr>
            <w:tcW w:w="1696" w:type="dxa"/>
            <w:tcBorders>
              <w:left w:val="single" w:sz="4" w:space="0" w:color="000000"/>
              <w:right w:val="single" w:sz="4" w:space="0" w:color="000000"/>
            </w:tcBorders>
            <w:shd w:val="clear" w:color="auto" w:fill="auto"/>
          </w:tcPr>
          <w:p w14:paraId="13B59E99" w14:textId="77777777" w:rsidR="001A0333" w:rsidRPr="00CA4D20" w:rsidRDefault="001A0333" w:rsidP="004D6448">
            <w:pPr>
              <w:spacing w:after="0" w:line="240" w:lineRule="auto"/>
              <w:rPr>
                <w:rFonts w:ascii="Times New Roman" w:eastAsia="Times New Roman" w:hAnsi="Times New Roman" w:cs="Times New Roman"/>
                <w:sz w:val="24"/>
                <w:szCs w:val="24"/>
                <w:lang w:val="lv-LV"/>
              </w:rPr>
            </w:pPr>
            <w:r w:rsidRPr="00CA4D20">
              <w:rPr>
                <w:rFonts w:ascii="Times New Roman" w:eastAsia="Times New Roman" w:hAnsi="Times New Roman" w:cs="Times New Roman"/>
                <w:sz w:val="24"/>
                <w:szCs w:val="24"/>
                <w:lang w:val="lv-LV"/>
              </w:rPr>
              <w:t>Leļļu teātris</w:t>
            </w:r>
          </w:p>
        </w:tc>
        <w:tc>
          <w:tcPr>
            <w:tcW w:w="1985" w:type="dxa"/>
            <w:tcBorders>
              <w:left w:val="single" w:sz="4" w:space="0" w:color="000000"/>
              <w:right w:val="single" w:sz="4" w:space="0" w:color="000000"/>
            </w:tcBorders>
            <w:shd w:val="clear" w:color="auto" w:fill="auto"/>
          </w:tcPr>
          <w:p w14:paraId="399213F2" w14:textId="77777777" w:rsidR="001A0333" w:rsidRPr="00CA4D20" w:rsidRDefault="001A0333" w:rsidP="004D6448">
            <w:pPr>
              <w:spacing w:after="0" w:line="240" w:lineRule="auto"/>
              <w:rPr>
                <w:rFonts w:ascii="Times New Roman" w:eastAsia="Times New Roman" w:hAnsi="Times New Roman" w:cs="Times New Roman"/>
                <w:sz w:val="24"/>
                <w:szCs w:val="24"/>
                <w:lang w:val="lv-LV"/>
              </w:rPr>
            </w:pPr>
            <w:r w:rsidRPr="00CA4D20">
              <w:rPr>
                <w:rFonts w:ascii="Times New Roman" w:eastAsia="Arial" w:hAnsi="Times New Roman" w:cs="Times New Roman"/>
                <w:sz w:val="24"/>
                <w:szCs w:val="24"/>
                <w:lang w:val="lv-LV"/>
              </w:rPr>
              <w:t>AK040300 - Kultūrizglītība,</w:t>
            </w:r>
            <w:r w:rsidRPr="00CA4D20">
              <w:rPr>
                <w:rFonts w:ascii="Times New Roman" w:eastAsia="Arial" w:hAnsi="Times New Roman" w:cs="Times New Roman"/>
                <w:sz w:val="24"/>
                <w:szCs w:val="24"/>
                <w:shd w:val="clear" w:color="auto" w:fill="FEF4AE"/>
                <w:lang w:val="lv-LV"/>
              </w:rPr>
              <w:t xml:space="preserve"> </w:t>
            </w:r>
            <w:r w:rsidRPr="00CA4D20">
              <w:rPr>
                <w:rFonts w:ascii="Times New Roman" w:eastAsia="Arial" w:hAnsi="Times New Roman" w:cs="Times New Roman"/>
                <w:sz w:val="24"/>
                <w:szCs w:val="24"/>
                <w:lang w:val="lv-LV"/>
              </w:rPr>
              <w:t>Teātris, Leļļu teātris  </w:t>
            </w:r>
          </w:p>
        </w:tc>
        <w:tc>
          <w:tcPr>
            <w:tcW w:w="1701" w:type="dxa"/>
            <w:tcBorders>
              <w:left w:val="single" w:sz="4" w:space="0" w:color="000000"/>
            </w:tcBorders>
            <w:shd w:val="clear" w:color="auto" w:fill="auto"/>
          </w:tcPr>
          <w:p w14:paraId="341405E1" w14:textId="77777777" w:rsidR="001A0333" w:rsidRPr="00CA4D20" w:rsidRDefault="001A0333" w:rsidP="004D6448">
            <w:pPr>
              <w:spacing w:after="0" w:line="240" w:lineRule="auto"/>
              <w:jc w:val="center"/>
              <w:rPr>
                <w:rFonts w:ascii="Times New Roman" w:eastAsia="Times New Roman" w:hAnsi="Times New Roman" w:cs="Times New Roman"/>
                <w:sz w:val="24"/>
                <w:szCs w:val="24"/>
                <w:lang w:val="lv-LV"/>
              </w:rPr>
            </w:pPr>
            <w:r w:rsidRPr="00CA4D20">
              <w:rPr>
                <w:rFonts w:ascii="Times New Roman" w:eastAsia="Times New Roman" w:hAnsi="Times New Roman" w:cs="Times New Roman"/>
                <w:sz w:val="24"/>
                <w:szCs w:val="24"/>
                <w:lang w:val="lv-LV"/>
              </w:rPr>
              <w:t>Raiņa iela 12</w:t>
            </w:r>
          </w:p>
        </w:tc>
        <w:tc>
          <w:tcPr>
            <w:tcW w:w="850" w:type="dxa"/>
            <w:shd w:val="clear" w:color="auto" w:fill="auto"/>
          </w:tcPr>
          <w:p w14:paraId="7F324FD7" w14:textId="77777777" w:rsidR="001A0333" w:rsidRPr="00CA4D20" w:rsidRDefault="001A0333" w:rsidP="004D6448">
            <w:pPr>
              <w:spacing w:after="0" w:line="240" w:lineRule="auto"/>
              <w:jc w:val="center"/>
              <w:rPr>
                <w:rFonts w:ascii="Times New Roman" w:eastAsia="Times New Roman" w:hAnsi="Times New Roman" w:cs="Times New Roman"/>
                <w:sz w:val="24"/>
                <w:szCs w:val="24"/>
                <w:lang w:val="lv-LV"/>
              </w:rPr>
            </w:pPr>
          </w:p>
        </w:tc>
        <w:tc>
          <w:tcPr>
            <w:tcW w:w="993" w:type="dxa"/>
            <w:shd w:val="clear" w:color="auto" w:fill="auto"/>
          </w:tcPr>
          <w:p w14:paraId="482DF9C5" w14:textId="77777777" w:rsidR="001A0333" w:rsidRPr="00CA4D20" w:rsidRDefault="001A0333" w:rsidP="004D6448">
            <w:pPr>
              <w:spacing w:after="0" w:line="240" w:lineRule="auto"/>
              <w:jc w:val="center"/>
              <w:rPr>
                <w:rFonts w:ascii="Times New Roman" w:eastAsia="Times New Roman" w:hAnsi="Times New Roman" w:cs="Times New Roman"/>
                <w:sz w:val="24"/>
                <w:szCs w:val="24"/>
                <w:lang w:val="lv-LV"/>
              </w:rPr>
            </w:pPr>
          </w:p>
        </w:tc>
        <w:tc>
          <w:tcPr>
            <w:tcW w:w="1842" w:type="dxa"/>
            <w:shd w:val="clear" w:color="auto" w:fill="auto"/>
          </w:tcPr>
          <w:p w14:paraId="26D3CE6A" w14:textId="1C502FBF" w:rsidR="001A0333" w:rsidRPr="00CA4D20" w:rsidRDefault="00AB4946" w:rsidP="004D6448">
            <w:pPr>
              <w:spacing w:after="0" w:line="240" w:lineRule="auto"/>
              <w:jc w:val="center"/>
              <w:rPr>
                <w:rFonts w:ascii="Times New Roman" w:eastAsia="Times New Roman" w:hAnsi="Times New Roman" w:cs="Times New Roman"/>
                <w:color w:val="FF0000"/>
                <w:sz w:val="24"/>
                <w:szCs w:val="24"/>
                <w:lang w:val="lv-LV"/>
              </w:rPr>
            </w:pPr>
            <w:r w:rsidRPr="00CA4D20">
              <w:rPr>
                <w:rFonts w:ascii="Times New Roman" w:eastAsia="Times New Roman" w:hAnsi="Times New Roman" w:cs="Times New Roman"/>
                <w:sz w:val="24"/>
                <w:szCs w:val="24"/>
                <w:lang w:val="lv-LV"/>
              </w:rPr>
              <w:t>5</w:t>
            </w:r>
          </w:p>
        </w:tc>
        <w:tc>
          <w:tcPr>
            <w:tcW w:w="1843" w:type="dxa"/>
            <w:shd w:val="clear" w:color="auto" w:fill="auto"/>
          </w:tcPr>
          <w:p w14:paraId="26A275CD" w14:textId="30E60A65" w:rsidR="001A0333" w:rsidRPr="00CA4D20" w:rsidRDefault="004D356E" w:rsidP="004D6448">
            <w:pPr>
              <w:spacing w:after="0" w:line="240" w:lineRule="auto"/>
              <w:jc w:val="center"/>
              <w:rPr>
                <w:rFonts w:ascii="Times New Roman" w:eastAsia="Times New Roman" w:hAnsi="Times New Roman" w:cs="Times New Roman"/>
                <w:color w:val="FF0000"/>
                <w:sz w:val="24"/>
                <w:szCs w:val="24"/>
                <w:lang w:val="lv-LV"/>
              </w:rPr>
            </w:pPr>
            <w:r w:rsidRPr="00CA4D20">
              <w:rPr>
                <w:rFonts w:ascii="Times New Roman" w:eastAsia="Times New Roman" w:hAnsi="Times New Roman" w:cs="Times New Roman"/>
                <w:sz w:val="24"/>
                <w:szCs w:val="24"/>
                <w:lang w:val="lv-LV"/>
              </w:rPr>
              <w:t>13</w:t>
            </w:r>
          </w:p>
        </w:tc>
      </w:tr>
      <w:tr w:rsidR="001A0333" w:rsidRPr="00CA4D20" w14:paraId="0A79D7DA" w14:textId="77777777" w:rsidTr="00C51C7B">
        <w:trPr>
          <w:trHeight w:val="281"/>
          <w:jc w:val="center"/>
        </w:trPr>
        <w:tc>
          <w:tcPr>
            <w:tcW w:w="1696" w:type="dxa"/>
            <w:tcBorders>
              <w:left w:val="single" w:sz="4" w:space="0" w:color="000000"/>
              <w:right w:val="single" w:sz="4" w:space="0" w:color="000000"/>
            </w:tcBorders>
            <w:shd w:val="clear" w:color="auto" w:fill="auto"/>
          </w:tcPr>
          <w:p w14:paraId="0020916A" w14:textId="77777777" w:rsidR="001A0333" w:rsidRPr="00CA4D20" w:rsidRDefault="001A0333" w:rsidP="004D6448">
            <w:pPr>
              <w:spacing w:after="0" w:line="240" w:lineRule="auto"/>
              <w:rPr>
                <w:rFonts w:ascii="Times New Roman" w:eastAsia="Times New Roman" w:hAnsi="Times New Roman" w:cs="Times New Roman"/>
                <w:sz w:val="24"/>
                <w:szCs w:val="24"/>
                <w:lang w:val="lv-LV"/>
              </w:rPr>
            </w:pPr>
            <w:r w:rsidRPr="00CA4D20">
              <w:rPr>
                <w:rFonts w:ascii="Times New Roman" w:eastAsia="Times New Roman" w:hAnsi="Times New Roman" w:cs="Times New Roman"/>
                <w:sz w:val="24"/>
                <w:szCs w:val="24"/>
                <w:lang w:val="lv-LV"/>
              </w:rPr>
              <w:t>Teātra sporta studija “Improprieks”</w:t>
            </w:r>
          </w:p>
        </w:tc>
        <w:tc>
          <w:tcPr>
            <w:tcW w:w="1985" w:type="dxa"/>
            <w:tcBorders>
              <w:left w:val="single" w:sz="4" w:space="0" w:color="000000"/>
              <w:right w:val="single" w:sz="4" w:space="0" w:color="000000"/>
            </w:tcBorders>
            <w:shd w:val="clear" w:color="auto" w:fill="auto"/>
          </w:tcPr>
          <w:p w14:paraId="7C774215" w14:textId="74F6B015" w:rsidR="001A0333" w:rsidRPr="00CA4D20" w:rsidRDefault="001A0333" w:rsidP="004D6448">
            <w:pPr>
              <w:spacing w:after="0" w:line="240" w:lineRule="auto"/>
              <w:rPr>
                <w:rFonts w:ascii="Times New Roman" w:eastAsia="Times New Roman" w:hAnsi="Times New Roman" w:cs="Times New Roman"/>
                <w:sz w:val="24"/>
                <w:szCs w:val="24"/>
                <w:lang w:val="lv-LV"/>
              </w:rPr>
            </w:pPr>
            <w:r w:rsidRPr="00CA4D20">
              <w:rPr>
                <w:rFonts w:ascii="Times New Roman" w:eastAsia="Arial" w:hAnsi="Times New Roman" w:cs="Times New Roman"/>
                <w:sz w:val="24"/>
                <w:szCs w:val="24"/>
                <w:lang w:val="lv-LV"/>
              </w:rPr>
              <w:t>AK040400 - Kultūrizglītība,</w:t>
            </w:r>
            <w:r w:rsidR="004322D1">
              <w:rPr>
                <w:rFonts w:ascii="Times New Roman" w:eastAsia="Arial" w:hAnsi="Times New Roman" w:cs="Times New Roman"/>
                <w:sz w:val="24"/>
                <w:szCs w:val="24"/>
                <w:shd w:val="clear" w:color="auto" w:fill="FEF4AE"/>
                <w:lang w:val="lv-LV"/>
              </w:rPr>
              <w:t xml:space="preserve"> </w:t>
            </w:r>
            <w:r w:rsidRPr="00CA4D20">
              <w:rPr>
                <w:rFonts w:ascii="Times New Roman" w:eastAsia="Arial" w:hAnsi="Times New Roman" w:cs="Times New Roman"/>
                <w:sz w:val="24"/>
                <w:szCs w:val="24"/>
                <w:lang w:val="lv-LV"/>
              </w:rPr>
              <w:t>Teātris, Teātra sports </w:t>
            </w:r>
          </w:p>
        </w:tc>
        <w:tc>
          <w:tcPr>
            <w:tcW w:w="1701" w:type="dxa"/>
            <w:tcBorders>
              <w:left w:val="single" w:sz="4" w:space="0" w:color="000000"/>
            </w:tcBorders>
            <w:shd w:val="clear" w:color="auto" w:fill="auto"/>
          </w:tcPr>
          <w:p w14:paraId="062F10C7" w14:textId="77777777" w:rsidR="001A0333" w:rsidRPr="00CA4D20" w:rsidRDefault="001A0333" w:rsidP="004D6448">
            <w:pPr>
              <w:spacing w:after="0" w:line="240" w:lineRule="auto"/>
              <w:jc w:val="center"/>
              <w:rPr>
                <w:rFonts w:ascii="Times New Roman" w:eastAsia="Times New Roman" w:hAnsi="Times New Roman" w:cs="Times New Roman"/>
                <w:sz w:val="24"/>
                <w:szCs w:val="24"/>
                <w:lang w:val="lv-LV"/>
              </w:rPr>
            </w:pPr>
            <w:r w:rsidRPr="00CA4D20">
              <w:rPr>
                <w:rFonts w:ascii="Times New Roman" w:eastAsia="Times New Roman" w:hAnsi="Times New Roman" w:cs="Times New Roman"/>
                <w:sz w:val="24"/>
                <w:szCs w:val="24"/>
                <w:lang w:val="lv-LV"/>
              </w:rPr>
              <w:t>Raiņa iela 12</w:t>
            </w:r>
          </w:p>
        </w:tc>
        <w:tc>
          <w:tcPr>
            <w:tcW w:w="850" w:type="dxa"/>
            <w:shd w:val="clear" w:color="auto" w:fill="auto"/>
          </w:tcPr>
          <w:p w14:paraId="56A3486E" w14:textId="77777777" w:rsidR="001A0333" w:rsidRPr="00CA4D20" w:rsidRDefault="001A0333" w:rsidP="004D6448">
            <w:pPr>
              <w:spacing w:after="0" w:line="240" w:lineRule="auto"/>
              <w:jc w:val="center"/>
              <w:rPr>
                <w:rFonts w:ascii="Times New Roman" w:eastAsia="Times New Roman" w:hAnsi="Times New Roman" w:cs="Times New Roman"/>
                <w:sz w:val="24"/>
                <w:szCs w:val="24"/>
                <w:lang w:val="lv-LV"/>
              </w:rPr>
            </w:pPr>
          </w:p>
        </w:tc>
        <w:tc>
          <w:tcPr>
            <w:tcW w:w="993" w:type="dxa"/>
            <w:shd w:val="clear" w:color="auto" w:fill="auto"/>
          </w:tcPr>
          <w:p w14:paraId="511E8F42" w14:textId="77777777" w:rsidR="001A0333" w:rsidRPr="00CA4D20" w:rsidRDefault="001A0333" w:rsidP="004D6448">
            <w:pPr>
              <w:spacing w:after="0" w:line="240" w:lineRule="auto"/>
              <w:jc w:val="center"/>
              <w:rPr>
                <w:rFonts w:ascii="Times New Roman" w:eastAsia="Times New Roman" w:hAnsi="Times New Roman" w:cs="Times New Roman"/>
                <w:sz w:val="24"/>
                <w:szCs w:val="24"/>
                <w:lang w:val="lv-LV"/>
              </w:rPr>
            </w:pPr>
          </w:p>
        </w:tc>
        <w:tc>
          <w:tcPr>
            <w:tcW w:w="1842" w:type="dxa"/>
            <w:shd w:val="clear" w:color="auto" w:fill="auto"/>
          </w:tcPr>
          <w:p w14:paraId="1C6AB504" w14:textId="664A5ED5" w:rsidR="001A0333" w:rsidRPr="00CA4D20" w:rsidRDefault="00AB4946" w:rsidP="004D6448">
            <w:pPr>
              <w:spacing w:after="0" w:line="240" w:lineRule="auto"/>
              <w:jc w:val="center"/>
              <w:rPr>
                <w:rFonts w:ascii="Times New Roman" w:eastAsia="Times New Roman" w:hAnsi="Times New Roman" w:cs="Times New Roman"/>
                <w:color w:val="FF0000"/>
                <w:sz w:val="24"/>
                <w:szCs w:val="24"/>
                <w:lang w:val="lv-LV"/>
              </w:rPr>
            </w:pPr>
            <w:r w:rsidRPr="00CA4D20">
              <w:rPr>
                <w:rFonts w:ascii="Times New Roman" w:eastAsia="Times New Roman" w:hAnsi="Times New Roman" w:cs="Times New Roman"/>
                <w:sz w:val="24"/>
                <w:szCs w:val="24"/>
                <w:lang w:val="lv-LV"/>
              </w:rPr>
              <w:t>28</w:t>
            </w:r>
          </w:p>
        </w:tc>
        <w:tc>
          <w:tcPr>
            <w:tcW w:w="1843" w:type="dxa"/>
            <w:shd w:val="clear" w:color="auto" w:fill="auto"/>
          </w:tcPr>
          <w:p w14:paraId="44AF0C5B" w14:textId="29EDB59F" w:rsidR="001A0333" w:rsidRPr="00CA4D20" w:rsidRDefault="00AB4946" w:rsidP="004D6448">
            <w:pPr>
              <w:spacing w:after="0" w:line="240" w:lineRule="auto"/>
              <w:jc w:val="center"/>
              <w:rPr>
                <w:rFonts w:ascii="Times New Roman" w:eastAsia="Times New Roman" w:hAnsi="Times New Roman" w:cs="Times New Roman"/>
                <w:color w:val="FF0000"/>
                <w:sz w:val="24"/>
                <w:szCs w:val="24"/>
                <w:lang w:val="lv-LV"/>
              </w:rPr>
            </w:pPr>
            <w:r w:rsidRPr="00CA4D20">
              <w:rPr>
                <w:rFonts w:ascii="Times New Roman" w:eastAsia="Times New Roman" w:hAnsi="Times New Roman" w:cs="Times New Roman"/>
                <w:sz w:val="24"/>
                <w:szCs w:val="24"/>
                <w:lang w:val="lv-LV"/>
              </w:rPr>
              <w:t>48</w:t>
            </w:r>
          </w:p>
        </w:tc>
      </w:tr>
      <w:tr w:rsidR="001A0333" w:rsidRPr="00CA4D20" w14:paraId="2DEC3301" w14:textId="77777777" w:rsidTr="00C51C7B">
        <w:trPr>
          <w:trHeight w:val="257"/>
          <w:jc w:val="center"/>
        </w:trPr>
        <w:tc>
          <w:tcPr>
            <w:tcW w:w="1696" w:type="dxa"/>
            <w:tcBorders>
              <w:left w:val="single" w:sz="4" w:space="0" w:color="000000"/>
              <w:right w:val="single" w:sz="4" w:space="0" w:color="000000"/>
            </w:tcBorders>
            <w:shd w:val="clear" w:color="auto" w:fill="auto"/>
          </w:tcPr>
          <w:p w14:paraId="6123AEAE" w14:textId="77777777" w:rsidR="001A0333" w:rsidRPr="00CA4D20" w:rsidRDefault="001A0333" w:rsidP="004D6448">
            <w:pPr>
              <w:spacing w:after="0" w:line="240" w:lineRule="auto"/>
              <w:rPr>
                <w:rFonts w:ascii="Times New Roman" w:eastAsia="Times New Roman" w:hAnsi="Times New Roman" w:cs="Times New Roman"/>
                <w:sz w:val="24"/>
                <w:szCs w:val="24"/>
                <w:lang w:val="lv-LV"/>
              </w:rPr>
            </w:pPr>
            <w:r w:rsidRPr="00CA4D20">
              <w:rPr>
                <w:rFonts w:ascii="Times New Roman" w:eastAsia="Times New Roman" w:hAnsi="Times New Roman" w:cs="Times New Roman"/>
                <w:sz w:val="24"/>
                <w:szCs w:val="24"/>
                <w:lang w:val="lv-LV"/>
              </w:rPr>
              <w:t>Trases automodelisma darbnīca “Vabole”</w:t>
            </w:r>
          </w:p>
        </w:tc>
        <w:tc>
          <w:tcPr>
            <w:tcW w:w="1985" w:type="dxa"/>
            <w:tcBorders>
              <w:left w:val="single" w:sz="4" w:space="0" w:color="000000"/>
              <w:right w:val="single" w:sz="4" w:space="0" w:color="000000"/>
            </w:tcBorders>
            <w:shd w:val="clear" w:color="auto" w:fill="auto"/>
          </w:tcPr>
          <w:p w14:paraId="30F13988" w14:textId="77777777" w:rsidR="001A0333" w:rsidRPr="00CA4D20" w:rsidRDefault="001A0333" w:rsidP="004D6448">
            <w:pPr>
              <w:spacing w:after="0" w:line="240" w:lineRule="auto"/>
              <w:rPr>
                <w:rFonts w:ascii="Times New Roman" w:eastAsia="Times New Roman" w:hAnsi="Times New Roman" w:cs="Times New Roman"/>
                <w:sz w:val="24"/>
                <w:szCs w:val="24"/>
                <w:lang w:val="lv-LV"/>
              </w:rPr>
            </w:pPr>
            <w:r w:rsidRPr="00CA4D20">
              <w:rPr>
                <w:rFonts w:ascii="Times New Roman" w:eastAsia="Arial" w:hAnsi="Times New Roman" w:cs="Times New Roman"/>
                <w:sz w:val="24"/>
                <w:szCs w:val="24"/>
                <w:lang w:val="lv-LV"/>
              </w:rPr>
              <w:t>AT010100 - Tehniskā jaunrade, Auto modelisms, Trases auto</w:t>
            </w:r>
            <w:r w:rsidRPr="00BF701E">
              <w:rPr>
                <w:rFonts w:ascii="Times New Roman" w:eastAsia="Arial" w:hAnsi="Times New Roman" w:cs="Times New Roman"/>
                <w:sz w:val="24"/>
                <w:szCs w:val="24"/>
                <w:lang w:val="lv-LV"/>
              </w:rPr>
              <w:t xml:space="preserve"> </w:t>
            </w:r>
            <w:r w:rsidRPr="00CA4D20">
              <w:rPr>
                <w:rFonts w:ascii="Times New Roman" w:eastAsia="Arial" w:hAnsi="Times New Roman" w:cs="Times New Roman"/>
                <w:sz w:val="24"/>
                <w:szCs w:val="24"/>
                <w:lang w:val="lv-LV"/>
              </w:rPr>
              <w:t>modelisms </w:t>
            </w:r>
          </w:p>
        </w:tc>
        <w:tc>
          <w:tcPr>
            <w:tcW w:w="1701" w:type="dxa"/>
            <w:tcBorders>
              <w:left w:val="single" w:sz="4" w:space="0" w:color="000000"/>
            </w:tcBorders>
            <w:shd w:val="clear" w:color="auto" w:fill="auto"/>
          </w:tcPr>
          <w:p w14:paraId="3138D499" w14:textId="77777777" w:rsidR="001A0333" w:rsidRPr="00CA4D20" w:rsidRDefault="001A0333" w:rsidP="004D6448">
            <w:pPr>
              <w:spacing w:after="0" w:line="240" w:lineRule="auto"/>
              <w:jc w:val="center"/>
              <w:rPr>
                <w:rFonts w:ascii="Times New Roman" w:eastAsia="Times New Roman" w:hAnsi="Times New Roman" w:cs="Times New Roman"/>
                <w:sz w:val="24"/>
                <w:szCs w:val="24"/>
                <w:lang w:val="lv-LV"/>
              </w:rPr>
            </w:pPr>
            <w:r w:rsidRPr="00CA4D20">
              <w:rPr>
                <w:rFonts w:ascii="Times New Roman" w:eastAsia="Times New Roman" w:hAnsi="Times New Roman" w:cs="Times New Roman"/>
                <w:sz w:val="24"/>
                <w:szCs w:val="24"/>
                <w:lang w:val="lv-LV"/>
              </w:rPr>
              <w:t>Skolas iela 8</w:t>
            </w:r>
          </w:p>
        </w:tc>
        <w:tc>
          <w:tcPr>
            <w:tcW w:w="850" w:type="dxa"/>
            <w:shd w:val="clear" w:color="auto" w:fill="auto"/>
          </w:tcPr>
          <w:p w14:paraId="6C40C247" w14:textId="77777777" w:rsidR="001A0333" w:rsidRPr="00CA4D20" w:rsidRDefault="001A0333" w:rsidP="004D6448">
            <w:pPr>
              <w:spacing w:after="0" w:line="240" w:lineRule="auto"/>
              <w:jc w:val="center"/>
              <w:rPr>
                <w:rFonts w:ascii="Times New Roman" w:eastAsia="Times New Roman" w:hAnsi="Times New Roman" w:cs="Times New Roman"/>
                <w:sz w:val="24"/>
                <w:szCs w:val="24"/>
                <w:lang w:val="lv-LV"/>
              </w:rPr>
            </w:pPr>
          </w:p>
        </w:tc>
        <w:tc>
          <w:tcPr>
            <w:tcW w:w="993" w:type="dxa"/>
            <w:shd w:val="clear" w:color="auto" w:fill="auto"/>
          </w:tcPr>
          <w:p w14:paraId="0B6A0FB0" w14:textId="77777777" w:rsidR="001A0333" w:rsidRPr="00CA4D20" w:rsidRDefault="001A0333" w:rsidP="004D6448">
            <w:pPr>
              <w:spacing w:after="0" w:line="240" w:lineRule="auto"/>
              <w:jc w:val="center"/>
              <w:rPr>
                <w:rFonts w:ascii="Times New Roman" w:eastAsia="Times New Roman" w:hAnsi="Times New Roman" w:cs="Times New Roman"/>
                <w:sz w:val="24"/>
                <w:szCs w:val="24"/>
                <w:lang w:val="lv-LV"/>
              </w:rPr>
            </w:pPr>
          </w:p>
        </w:tc>
        <w:tc>
          <w:tcPr>
            <w:tcW w:w="1842" w:type="dxa"/>
            <w:shd w:val="clear" w:color="auto" w:fill="auto"/>
          </w:tcPr>
          <w:p w14:paraId="7EE88A02" w14:textId="42934681" w:rsidR="001A0333" w:rsidRPr="00CA4D20" w:rsidRDefault="00AB4946" w:rsidP="004D6448">
            <w:pPr>
              <w:spacing w:after="0" w:line="240" w:lineRule="auto"/>
              <w:jc w:val="center"/>
              <w:rPr>
                <w:rFonts w:ascii="Times New Roman" w:eastAsia="Times New Roman" w:hAnsi="Times New Roman" w:cs="Times New Roman"/>
                <w:color w:val="FF0000"/>
                <w:sz w:val="24"/>
                <w:szCs w:val="24"/>
                <w:lang w:val="lv-LV"/>
              </w:rPr>
            </w:pPr>
            <w:r w:rsidRPr="00CA4D20">
              <w:rPr>
                <w:rFonts w:ascii="Times New Roman" w:eastAsia="Times New Roman" w:hAnsi="Times New Roman" w:cs="Times New Roman"/>
                <w:sz w:val="24"/>
                <w:szCs w:val="24"/>
                <w:lang w:val="lv-LV"/>
              </w:rPr>
              <w:t>14</w:t>
            </w:r>
          </w:p>
        </w:tc>
        <w:tc>
          <w:tcPr>
            <w:tcW w:w="1843" w:type="dxa"/>
            <w:shd w:val="clear" w:color="auto" w:fill="auto"/>
          </w:tcPr>
          <w:p w14:paraId="3A035BF9" w14:textId="13713CCD" w:rsidR="001A0333" w:rsidRPr="00CA4D20" w:rsidRDefault="004D356E" w:rsidP="004D6448">
            <w:pPr>
              <w:spacing w:after="0" w:line="240" w:lineRule="auto"/>
              <w:jc w:val="center"/>
              <w:rPr>
                <w:rFonts w:ascii="Times New Roman" w:eastAsia="Times New Roman" w:hAnsi="Times New Roman" w:cs="Times New Roman"/>
                <w:color w:val="FF0000"/>
                <w:sz w:val="24"/>
                <w:szCs w:val="24"/>
                <w:lang w:val="lv-LV"/>
              </w:rPr>
            </w:pPr>
            <w:r w:rsidRPr="00CA4D20">
              <w:rPr>
                <w:rFonts w:ascii="Times New Roman" w:eastAsia="Times New Roman" w:hAnsi="Times New Roman" w:cs="Times New Roman"/>
                <w:sz w:val="24"/>
                <w:szCs w:val="24"/>
                <w:lang w:val="lv-LV"/>
              </w:rPr>
              <w:t>19</w:t>
            </w:r>
          </w:p>
        </w:tc>
      </w:tr>
      <w:tr w:rsidR="001A0333" w:rsidRPr="00CA4D20" w14:paraId="3276404C" w14:textId="77777777" w:rsidTr="00C51C7B">
        <w:trPr>
          <w:trHeight w:val="257"/>
          <w:jc w:val="center"/>
        </w:trPr>
        <w:tc>
          <w:tcPr>
            <w:tcW w:w="1696" w:type="dxa"/>
            <w:tcBorders>
              <w:left w:val="single" w:sz="4" w:space="0" w:color="000000"/>
              <w:right w:val="single" w:sz="4" w:space="0" w:color="000000"/>
            </w:tcBorders>
            <w:shd w:val="clear" w:color="auto" w:fill="auto"/>
          </w:tcPr>
          <w:p w14:paraId="596D7525" w14:textId="77777777" w:rsidR="001A0333" w:rsidRPr="00CA4D20" w:rsidRDefault="001A0333" w:rsidP="004D6448">
            <w:pPr>
              <w:spacing w:after="0" w:line="240" w:lineRule="auto"/>
              <w:rPr>
                <w:rFonts w:ascii="Times New Roman" w:eastAsia="Times New Roman" w:hAnsi="Times New Roman" w:cs="Times New Roman"/>
                <w:sz w:val="24"/>
                <w:szCs w:val="24"/>
                <w:lang w:val="lv-LV"/>
              </w:rPr>
            </w:pPr>
            <w:r w:rsidRPr="00CA4D20">
              <w:rPr>
                <w:rFonts w:ascii="Times New Roman" w:eastAsia="Times New Roman" w:hAnsi="Times New Roman" w:cs="Times New Roman"/>
                <w:sz w:val="24"/>
                <w:szCs w:val="24"/>
                <w:lang w:val="lv-LV"/>
              </w:rPr>
              <w:t>Bērnu mūzikas studija</w:t>
            </w:r>
          </w:p>
        </w:tc>
        <w:tc>
          <w:tcPr>
            <w:tcW w:w="1985" w:type="dxa"/>
            <w:tcBorders>
              <w:left w:val="single" w:sz="4" w:space="0" w:color="000000"/>
              <w:right w:val="single" w:sz="4" w:space="0" w:color="000000"/>
            </w:tcBorders>
            <w:shd w:val="clear" w:color="auto" w:fill="auto"/>
          </w:tcPr>
          <w:p w14:paraId="5733E6BB" w14:textId="77777777" w:rsidR="001A0333" w:rsidRPr="00CA4D20" w:rsidRDefault="001A0333" w:rsidP="004D6448">
            <w:pPr>
              <w:spacing w:after="0" w:line="240" w:lineRule="auto"/>
              <w:rPr>
                <w:rFonts w:ascii="Times New Roman" w:eastAsia="Times New Roman" w:hAnsi="Times New Roman" w:cs="Times New Roman"/>
                <w:sz w:val="24"/>
                <w:szCs w:val="24"/>
                <w:lang w:val="lv-LV"/>
              </w:rPr>
            </w:pPr>
            <w:r w:rsidRPr="00CA4D20">
              <w:rPr>
                <w:rFonts w:ascii="Times New Roman" w:eastAsia="Arial" w:hAnsi="Times New Roman" w:cs="Times New Roman"/>
                <w:sz w:val="24"/>
                <w:szCs w:val="24"/>
                <w:lang w:val="lv-LV"/>
              </w:rPr>
              <w:t>AK010401 - Kultūrizglītība, Mūzika, Instrumentālie ansambļi, Vokāli instrumentālais ansamblis </w:t>
            </w:r>
          </w:p>
        </w:tc>
        <w:tc>
          <w:tcPr>
            <w:tcW w:w="1701" w:type="dxa"/>
            <w:tcBorders>
              <w:left w:val="single" w:sz="4" w:space="0" w:color="000000"/>
            </w:tcBorders>
            <w:shd w:val="clear" w:color="auto" w:fill="auto"/>
          </w:tcPr>
          <w:p w14:paraId="7D27690C" w14:textId="77777777" w:rsidR="001A0333" w:rsidRPr="00CA4D20" w:rsidRDefault="001A0333" w:rsidP="004D6448">
            <w:pPr>
              <w:spacing w:after="0" w:line="240" w:lineRule="auto"/>
              <w:jc w:val="center"/>
              <w:rPr>
                <w:rFonts w:ascii="Times New Roman" w:eastAsia="Times New Roman" w:hAnsi="Times New Roman" w:cs="Times New Roman"/>
                <w:sz w:val="24"/>
                <w:szCs w:val="24"/>
                <w:lang w:val="lv-LV"/>
              </w:rPr>
            </w:pPr>
            <w:r w:rsidRPr="00CA4D20">
              <w:rPr>
                <w:rFonts w:ascii="Times New Roman" w:eastAsia="Times New Roman" w:hAnsi="Times New Roman" w:cs="Times New Roman"/>
                <w:sz w:val="24"/>
                <w:szCs w:val="24"/>
                <w:lang w:val="lv-LV"/>
              </w:rPr>
              <w:t>Raiņa iela 12</w:t>
            </w:r>
          </w:p>
        </w:tc>
        <w:tc>
          <w:tcPr>
            <w:tcW w:w="850" w:type="dxa"/>
            <w:shd w:val="clear" w:color="auto" w:fill="auto"/>
          </w:tcPr>
          <w:p w14:paraId="6BF5FEBF" w14:textId="77777777" w:rsidR="001A0333" w:rsidRPr="00CA4D20" w:rsidRDefault="001A0333" w:rsidP="004D6448">
            <w:pPr>
              <w:spacing w:after="0" w:line="240" w:lineRule="auto"/>
              <w:jc w:val="center"/>
              <w:rPr>
                <w:rFonts w:ascii="Times New Roman" w:eastAsia="Times New Roman" w:hAnsi="Times New Roman" w:cs="Times New Roman"/>
                <w:sz w:val="24"/>
                <w:szCs w:val="24"/>
                <w:lang w:val="lv-LV"/>
              </w:rPr>
            </w:pPr>
          </w:p>
        </w:tc>
        <w:tc>
          <w:tcPr>
            <w:tcW w:w="993" w:type="dxa"/>
            <w:shd w:val="clear" w:color="auto" w:fill="auto"/>
          </w:tcPr>
          <w:p w14:paraId="573ADC4C" w14:textId="77777777" w:rsidR="001A0333" w:rsidRPr="00CA4D20" w:rsidRDefault="001A0333" w:rsidP="004D6448">
            <w:pPr>
              <w:spacing w:after="0" w:line="240" w:lineRule="auto"/>
              <w:jc w:val="center"/>
              <w:rPr>
                <w:rFonts w:ascii="Times New Roman" w:eastAsia="Times New Roman" w:hAnsi="Times New Roman" w:cs="Times New Roman"/>
                <w:sz w:val="24"/>
                <w:szCs w:val="24"/>
                <w:lang w:val="lv-LV"/>
              </w:rPr>
            </w:pPr>
          </w:p>
        </w:tc>
        <w:tc>
          <w:tcPr>
            <w:tcW w:w="1842" w:type="dxa"/>
            <w:shd w:val="clear" w:color="auto" w:fill="auto"/>
          </w:tcPr>
          <w:p w14:paraId="082233A4" w14:textId="564A44AC" w:rsidR="001A0333" w:rsidRPr="00CA4D20" w:rsidRDefault="00AB4946" w:rsidP="004D6448">
            <w:pPr>
              <w:spacing w:after="0" w:line="240" w:lineRule="auto"/>
              <w:jc w:val="center"/>
              <w:rPr>
                <w:rFonts w:ascii="Times New Roman" w:eastAsia="Times New Roman" w:hAnsi="Times New Roman" w:cs="Times New Roman"/>
                <w:color w:val="FF0000"/>
                <w:sz w:val="24"/>
                <w:szCs w:val="24"/>
                <w:lang w:val="lv-LV"/>
              </w:rPr>
            </w:pPr>
            <w:r w:rsidRPr="00CA4D20">
              <w:rPr>
                <w:rFonts w:ascii="Times New Roman" w:eastAsia="Times New Roman" w:hAnsi="Times New Roman" w:cs="Times New Roman"/>
                <w:sz w:val="24"/>
                <w:szCs w:val="24"/>
                <w:lang w:val="lv-LV"/>
              </w:rPr>
              <w:t>39</w:t>
            </w:r>
          </w:p>
        </w:tc>
        <w:tc>
          <w:tcPr>
            <w:tcW w:w="1843" w:type="dxa"/>
            <w:shd w:val="clear" w:color="auto" w:fill="auto"/>
          </w:tcPr>
          <w:p w14:paraId="2323E0DD" w14:textId="69A69109" w:rsidR="001A0333" w:rsidRPr="00CA4D20" w:rsidRDefault="004D356E" w:rsidP="004D6448">
            <w:pPr>
              <w:spacing w:after="0" w:line="240" w:lineRule="auto"/>
              <w:jc w:val="center"/>
              <w:rPr>
                <w:rFonts w:ascii="Times New Roman" w:eastAsia="Times New Roman" w:hAnsi="Times New Roman" w:cs="Times New Roman"/>
                <w:color w:val="FF0000"/>
                <w:sz w:val="24"/>
                <w:szCs w:val="24"/>
                <w:lang w:val="lv-LV"/>
              </w:rPr>
            </w:pPr>
            <w:r w:rsidRPr="00CA4D20">
              <w:rPr>
                <w:rFonts w:ascii="Times New Roman" w:eastAsia="Times New Roman" w:hAnsi="Times New Roman" w:cs="Times New Roman"/>
                <w:sz w:val="24"/>
                <w:szCs w:val="24"/>
                <w:lang w:val="lv-LV"/>
              </w:rPr>
              <w:t>47</w:t>
            </w:r>
          </w:p>
        </w:tc>
      </w:tr>
      <w:tr w:rsidR="001A0333" w:rsidRPr="00CA4D20" w14:paraId="0CF416C1" w14:textId="77777777" w:rsidTr="00C51C7B">
        <w:trPr>
          <w:trHeight w:val="257"/>
          <w:jc w:val="center"/>
        </w:trPr>
        <w:tc>
          <w:tcPr>
            <w:tcW w:w="1696" w:type="dxa"/>
            <w:tcBorders>
              <w:left w:val="single" w:sz="4" w:space="0" w:color="000000"/>
              <w:right w:val="single" w:sz="4" w:space="0" w:color="000000"/>
            </w:tcBorders>
            <w:shd w:val="clear" w:color="auto" w:fill="auto"/>
          </w:tcPr>
          <w:p w14:paraId="7D8D7E6B" w14:textId="77777777" w:rsidR="001A0333" w:rsidRPr="00CA4D20" w:rsidRDefault="001A0333" w:rsidP="004D6448">
            <w:pPr>
              <w:spacing w:after="0" w:line="240" w:lineRule="auto"/>
              <w:rPr>
                <w:rFonts w:ascii="Times New Roman" w:eastAsia="Times New Roman" w:hAnsi="Times New Roman" w:cs="Times New Roman"/>
                <w:sz w:val="24"/>
                <w:szCs w:val="24"/>
                <w:lang w:val="lv-LV"/>
              </w:rPr>
            </w:pPr>
            <w:r w:rsidRPr="00CA4D20">
              <w:rPr>
                <w:rFonts w:ascii="Times New Roman" w:eastAsia="Times New Roman" w:hAnsi="Times New Roman" w:cs="Times New Roman"/>
                <w:sz w:val="24"/>
                <w:szCs w:val="24"/>
                <w:lang w:val="lv-LV"/>
              </w:rPr>
              <w:t>Estrādes mūzikas studija</w:t>
            </w:r>
          </w:p>
        </w:tc>
        <w:tc>
          <w:tcPr>
            <w:tcW w:w="1985" w:type="dxa"/>
            <w:tcBorders>
              <w:left w:val="single" w:sz="4" w:space="0" w:color="000000"/>
              <w:right w:val="single" w:sz="4" w:space="0" w:color="000000"/>
            </w:tcBorders>
            <w:shd w:val="clear" w:color="auto" w:fill="auto"/>
          </w:tcPr>
          <w:p w14:paraId="3837D4C5" w14:textId="77777777" w:rsidR="001A0333" w:rsidRPr="00CA4D20" w:rsidRDefault="001A0333" w:rsidP="004D6448">
            <w:pPr>
              <w:spacing w:after="0" w:line="240" w:lineRule="auto"/>
              <w:rPr>
                <w:rFonts w:ascii="Times New Roman" w:eastAsia="Times New Roman" w:hAnsi="Times New Roman" w:cs="Times New Roman"/>
                <w:sz w:val="24"/>
                <w:szCs w:val="24"/>
                <w:lang w:val="lv-LV"/>
              </w:rPr>
            </w:pPr>
            <w:r w:rsidRPr="00CA4D20">
              <w:rPr>
                <w:rFonts w:ascii="Times New Roman" w:eastAsia="Arial" w:hAnsi="Times New Roman" w:cs="Times New Roman"/>
                <w:sz w:val="24"/>
                <w:szCs w:val="24"/>
                <w:lang w:val="lv-LV"/>
              </w:rPr>
              <w:t xml:space="preserve">AK010406 - Kultūrizglītība, Mūzika, Instrumentālie </w:t>
            </w:r>
            <w:r w:rsidRPr="00CA4D20">
              <w:rPr>
                <w:rFonts w:ascii="Times New Roman" w:eastAsia="Arial" w:hAnsi="Times New Roman" w:cs="Times New Roman"/>
                <w:sz w:val="24"/>
                <w:szCs w:val="24"/>
                <w:lang w:val="lv-LV"/>
              </w:rPr>
              <w:lastRenderedPageBreak/>
              <w:t>ansambļi, Ģitāristu ansamblis </w:t>
            </w:r>
          </w:p>
        </w:tc>
        <w:tc>
          <w:tcPr>
            <w:tcW w:w="1701" w:type="dxa"/>
            <w:tcBorders>
              <w:left w:val="single" w:sz="4" w:space="0" w:color="000000"/>
            </w:tcBorders>
            <w:shd w:val="clear" w:color="auto" w:fill="auto"/>
          </w:tcPr>
          <w:p w14:paraId="50EA53D2" w14:textId="77777777" w:rsidR="001A0333" w:rsidRPr="00CA4D20" w:rsidRDefault="001A0333" w:rsidP="004D6448">
            <w:pPr>
              <w:spacing w:after="0" w:line="240" w:lineRule="auto"/>
              <w:jc w:val="center"/>
              <w:rPr>
                <w:rFonts w:ascii="Times New Roman" w:eastAsia="Times New Roman" w:hAnsi="Times New Roman" w:cs="Times New Roman"/>
                <w:sz w:val="24"/>
                <w:szCs w:val="24"/>
                <w:lang w:val="lv-LV"/>
              </w:rPr>
            </w:pPr>
            <w:r w:rsidRPr="00CA4D20">
              <w:rPr>
                <w:rFonts w:ascii="Times New Roman" w:eastAsia="Times New Roman" w:hAnsi="Times New Roman" w:cs="Times New Roman"/>
                <w:sz w:val="24"/>
                <w:szCs w:val="24"/>
                <w:lang w:val="lv-LV"/>
              </w:rPr>
              <w:lastRenderedPageBreak/>
              <w:t>Raiņa iela 12</w:t>
            </w:r>
          </w:p>
        </w:tc>
        <w:tc>
          <w:tcPr>
            <w:tcW w:w="850" w:type="dxa"/>
            <w:shd w:val="clear" w:color="auto" w:fill="auto"/>
          </w:tcPr>
          <w:p w14:paraId="489E795A" w14:textId="77777777" w:rsidR="001A0333" w:rsidRPr="00CA4D20" w:rsidRDefault="001A0333" w:rsidP="004D6448">
            <w:pPr>
              <w:spacing w:after="0" w:line="240" w:lineRule="auto"/>
              <w:jc w:val="center"/>
              <w:rPr>
                <w:rFonts w:ascii="Times New Roman" w:eastAsia="Times New Roman" w:hAnsi="Times New Roman" w:cs="Times New Roman"/>
                <w:sz w:val="24"/>
                <w:szCs w:val="24"/>
                <w:lang w:val="lv-LV"/>
              </w:rPr>
            </w:pPr>
          </w:p>
        </w:tc>
        <w:tc>
          <w:tcPr>
            <w:tcW w:w="993" w:type="dxa"/>
            <w:shd w:val="clear" w:color="auto" w:fill="auto"/>
          </w:tcPr>
          <w:p w14:paraId="02A25847" w14:textId="77777777" w:rsidR="001A0333" w:rsidRPr="00CA4D20" w:rsidRDefault="001A0333" w:rsidP="004D6448">
            <w:pPr>
              <w:spacing w:after="0" w:line="240" w:lineRule="auto"/>
              <w:jc w:val="center"/>
              <w:rPr>
                <w:rFonts w:ascii="Times New Roman" w:eastAsia="Times New Roman" w:hAnsi="Times New Roman" w:cs="Times New Roman"/>
                <w:sz w:val="24"/>
                <w:szCs w:val="24"/>
                <w:lang w:val="lv-LV"/>
              </w:rPr>
            </w:pPr>
          </w:p>
        </w:tc>
        <w:tc>
          <w:tcPr>
            <w:tcW w:w="1842" w:type="dxa"/>
            <w:shd w:val="clear" w:color="auto" w:fill="auto"/>
          </w:tcPr>
          <w:p w14:paraId="29214275" w14:textId="037350B1" w:rsidR="001A0333" w:rsidRPr="00CA4D20" w:rsidRDefault="00AB4946" w:rsidP="004D6448">
            <w:pPr>
              <w:spacing w:after="0" w:line="240" w:lineRule="auto"/>
              <w:jc w:val="center"/>
              <w:rPr>
                <w:rFonts w:ascii="Times New Roman" w:eastAsia="Times New Roman" w:hAnsi="Times New Roman" w:cs="Times New Roman"/>
                <w:color w:val="FF0000"/>
                <w:sz w:val="24"/>
                <w:szCs w:val="24"/>
                <w:lang w:val="lv-LV"/>
              </w:rPr>
            </w:pPr>
            <w:r w:rsidRPr="00CA4D20">
              <w:rPr>
                <w:rFonts w:ascii="Times New Roman" w:eastAsia="Times New Roman" w:hAnsi="Times New Roman" w:cs="Times New Roman"/>
                <w:sz w:val="24"/>
                <w:szCs w:val="24"/>
                <w:lang w:val="lv-LV"/>
              </w:rPr>
              <w:t>5</w:t>
            </w:r>
          </w:p>
        </w:tc>
        <w:tc>
          <w:tcPr>
            <w:tcW w:w="1843" w:type="dxa"/>
            <w:shd w:val="clear" w:color="auto" w:fill="auto"/>
          </w:tcPr>
          <w:p w14:paraId="7BFF51DA" w14:textId="4F355D83" w:rsidR="001A0333" w:rsidRPr="00CA4D20" w:rsidRDefault="004D356E" w:rsidP="004D6448">
            <w:pPr>
              <w:spacing w:after="0" w:line="240" w:lineRule="auto"/>
              <w:jc w:val="center"/>
              <w:rPr>
                <w:rFonts w:ascii="Times New Roman" w:eastAsia="Times New Roman" w:hAnsi="Times New Roman" w:cs="Times New Roman"/>
                <w:color w:val="FF0000"/>
                <w:sz w:val="24"/>
                <w:szCs w:val="24"/>
                <w:lang w:val="lv-LV"/>
              </w:rPr>
            </w:pPr>
            <w:r w:rsidRPr="00CA4D20">
              <w:rPr>
                <w:rFonts w:ascii="Times New Roman" w:eastAsia="Times New Roman" w:hAnsi="Times New Roman" w:cs="Times New Roman"/>
                <w:sz w:val="24"/>
                <w:szCs w:val="24"/>
                <w:lang w:val="lv-LV"/>
              </w:rPr>
              <w:t>16</w:t>
            </w:r>
          </w:p>
        </w:tc>
      </w:tr>
      <w:tr w:rsidR="001A0333" w:rsidRPr="00CA4D20" w14:paraId="174EF151" w14:textId="77777777" w:rsidTr="00C51C7B">
        <w:trPr>
          <w:trHeight w:val="257"/>
          <w:jc w:val="center"/>
        </w:trPr>
        <w:tc>
          <w:tcPr>
            <w:tcW w:w="1696" w:type="dxa"/>
            <w:tcBorders>
              <w:left w:val="single" w:sz="4" w:space="0" w:color="000000"/>
              <w:right w:val="single" w:sz="4" w:space="0" w:color="000000"/>
            </w:tcBorders>
            <w:shd w:val="clear" w:color="auto" w:fill="auto"/>
          </w:tcPr>
          <w:p w14:paraId="0B1995A6" w14:textId="77777777" w:rsidR="001A0333" w:rsidRPr="00CA4D20" w:rsidRDefault="001A0333" w:rsidP="004D6448">
            <w:pPr>
              <w:spacing w:after="0" w:line="240" w:lineRule="auto"/>
              <w:rPr>
                <w:rFonts w:ascii="Times New Roman" w:eastAsia="Times New Roman" w:hAnsi="Times New Roman" w:cs="Times New Roman"/>
                <w:sz w:val="24"/>
                <w:szCs w:val="24"/>
                <w:lang w:val="lv-LV"/>
              </w:rPr>
            </w:pPr>
            <w:r w:rsidRPr="00CA4D20">
              <w:rPr>
                <w:rFonts w:ascii="Times New Roman" w:eastAsia="Times New Roman" w:hAnsi="Times New Roman" w:cs="Times New Roman"/>
                <w:sz w:val="24"/>
                <w:szCs w:val="24"/>
                <w:lang w:val="lv-LV"/>
              </w:rPr>
              <w:lastRenderedPageBreak/>
              <w:t>Joga jauniešiem</w:t>
            </w:r>
          </w:p>
        </w:tc>
        <w:tc>
          <w:tcPr>
            <w:tcW w:w="1985" w:type="dxa"/>
            <w:tcBorders>
              <w:left w:val="single" w:sz="4" w:space="0" w:color="000000"/>
              <w:right w:val="single" w:sz="4" w:space="0" w:color="000000"/>
            </w:tcBorders>
            <w:shd w:val="clear" w:color="auto" w:fill="auto"/>
          </w:tcPr>
          <w:p w14:paraId="6F8EC93C" w14:textId="77777777" w:rsidR="001A0333" w:rsidRPr="00CA4D20" w:rsidRDefault="001A0333" w:rsidP="004D6448">
            <w:pPr>
              <w:spacing w:after="0" w:line="240" w:lineRule="auto"/>
              <w:rPr>
                <w:rFonts w:ascii="Times New Roman" w:eastAsia="Times New Roman" w:hAnsi="Times New Roman" w:cs="Times New Roman"/>
                <w:sz w:val="24"/>
                <w:szCs w:val="24"/>
                <w:lang w:val="lv-LV"/>
              </w:rPr>
            </w:pPr>
            <w:r w:rsidRPr="00CA4D20">
              <w:rPr>
                <w:rFonts w:ascii="Times New Roman" w:eastAsia="Arial" w:hAnsi="Times New Roman" w:cs="Times New Roman"/>
                <w:sz w:val="24"/>
                <w:szCs w:val="24"/>
                <w:lang w:val="lv-LV"/>
              </w:rPr>
              <w:t>AS029999 - Sporta interešu</w:t>
            </w:r>
            <w:r w:rsidRPr="00BF701E">
              <w:rPr>
                <w:rFonts w:ascii="Times New Roman" w:eastAsia="Arial" w:hAnsi="Times New Roman" w:cs="Times New Roman"/>
                <w:sz w:val="24"/>
                <w:szCs w:val="24"/>
                <w:lang w:val="lv-LV"/>
              </w:rPr>
              <w:t xml:space="preserve"> </w:t>
            </w:r>
            <w:r w:rsidRPr="00CA4D20">
              <w:rPr>
                <w:rFonts w:ascii="Times New Roman" w:eastAsia="Arial" w:hAnsi="Times New Roman" w:cs="Times New Roman"/>
                <w:sz w:val="24"/>
                <w:szCs w:val="24"/>
                <w:lang w:val="lv-LV"/>
              </w:rPr>
              <w:t>izglītība, Individuālie sporta veidi, Citi individuālie sporta veidi, Joga jauniešiem </w:t>
            </w:r>
          </w:p>
        </w:tc>
        <w:tc>
          <w:tcPr>
            <w:tcW w:w="1701" w:type="dxa"/>
            <w:tcBorders>
              <w:left w:val="single" w:sz="4" w:space="0" w:color="000000"/>
            </w:tcBorders>
            <w:shd w:val="clear" w:color="auto" w:fill="auto"/>
          </w:tcPr>
          <w:p w14:paraId="53CAEB05" w14:textId="77777777" w:rsidR="001A0333" w:rsidRPr="00CA4D20" w:rsidRDefault="001A0333" w:rsidP="004D6448">
            <w:pPr>
              <w:spacing w:after="0" w:line="240" w:lineRule="auto"/>
              <w:jc w:val="center"/>
              <w:rPr>
                <w:rFonts w:ascii="Times New Roman" w:eastAsia="Times New Roman" w:hAnsi="Times New Roman" w:cs="Times New Roman"/>
                <w:sz w:val="24"/>
                <w:szCs w:val="24"/>
                <w:lang w:val="lv-LV"/>
              </w:rPr>
            </w:pPr>
            <w:r w:rsidRPr="00CA4D20">
              <w:rPr>
                <w:rFonts w:ascii="Times New Roman" w:eastAsia="Times New Roman" w:hAnsi="Times New Roman" w:cs="Times New Roman"/>
                <w:sz w:val="24"/>
                <w:szCs w:val="24"/>
                <w:lang w:val="lv-LV"/>
              </w:rPr>
              <w:t>Raiņa iela 12</w:t>
            </w:r>
          </w:p>
        </w:tc>
        <w:tc>
          <w:tcPr>
            <w:tcW w:w="850" w:type="dxa"/>
            <w:shd w:val="clear" w:color="auto" w:fill="auto"/>
          </w:tcPr>
          <w:p w14:paraId="2AA71222" w14:textId="77777777" w:rsidR="001A0333" w:rsidRPr="00CA4D20" w:rsidRDefault="001A0333" w:rsidP="004D6448">
            <w:pPr>
              <w:spacing w:after="0" w:line="240" w:lineRule="auto"/>
              <w:jc w:val="center"/>
              <w:rPr>
                <w:rFonts w:ascii="Times New Roman" w:eastAsia="Times New Roman" w:hAnsi="Times New Roman" w:cs="Times New Roman"/>
                <w:sz w:val="24"/>
                <w:szCs w:val="24"/>
                <w:lang w:val="lv-LV"/>
              </w:rPr>
            </w:pPr>
          </w:p>
        </w:tc>
        <w:tc>
          <w:tcPr>
            <w:tcW w:w="993" w:type="dxa"/>
            <w:shd w:val="clear" w:color="auto" w:fill="auto"/>
          </w:tcPr>
          <w:p w14:paraId="666F6ABB" w14:textId="77777777" w:rsidR="001A0333" w:rsidRPr="00CA4D20" w:rsidRDefault="001A0333" w:rsidP="004D6448">
            <w:pPr>
              <w:spacing w:after="0" w:line="240" w:lineRule="auto"/>
              <w:jc w:val="center"/>
              <w:rPr>
                <w:rFonts w:ascii="Times New Roman" w:eastAsia="Times New Roman" w:hAnsi="Times New Roman" w:cs="Times New Roman"/>
                <w:sz w:val="24"/>
                <w:szCs w:val="24"/>
                <w:lang w:val="lv-LV"/>
              </w:rPr>
            </w:pPr>
          </w:p>
        </w:tc>
        <w:tc>
          <w:tcPr>
            <w:tcW w:w="1842" w:type="dxa"/>
            <w:shd w:val="clear" w:color="auto" w:fill="auto"/>
          </w:tcPr>
          <w:p w14:paraId="5B5E739B" w14:textId="529127EE" w:rsidR="001A0333" w:rsidRPr="00CA4D20" w:rsidRDefault="00AB4946" w:rsidP="004D6448">
            <w:pPr>
              <w:spacing w:after="0" w:line="240" w:lineRule="auto"/>
              <w:jc w:val="center"/>
              <w:rPr>
                <w:rFonts w:ascii="Times New Roman" w:eastAsia="Times New Roman" w:hAnsi="Times New Roman" w:cs="Times New Roman"/>
                <w:color w:val="FF0000"/>
                <w:sz w:val="24"/>
                <w:szCs w:val="24"/>
                <w:lang w:val="lv-LV"/>
              </w:rPr>
            </w:pPr>
            <w:r w:rsidRPr="00CA4D20">
              <w:rPr>
                <w:rFonts w:ascii="Times New Roman" w:eastAsia="Times New Roman" w:hAnsi="Times New Roman" w:cs="Times New Roman"/>
                <w:sz w:val="24"/>
                <w:szCs w:val="24"/>
                <w:lang w:val="lv-LV"/>
              </w:rPr>
              <w:t>8</w:t>
            </w:r>
          </w:p>
        </w:tc>
        <w:tc>
          <w:tcPr>
            <w:tcW w:w="1843" w:type="dxa"/>
            <w:shd w:val="clear" w:color="auto" w:fill="auto"/>
          </w:tcPr>
          <w:p w14:paraId="5185DBD2" w14:textId="77777777" w:rsidR="001A0333" w:rsidRPr="00CA4D20" w:rsidRDefault="001A0333" w:rsidP="004D6448">
            <w:pPr>
              <w:spacing w:after="0" w:line="240" w:lineRule="auto"/>
              <w:jc w:val="center"/>
              <w:rPr>
                <w:rFonts w:ascii="Times New Roman" w:eastAsia="Times New Roman" w:hAnsi="Times New Roman" w:cs="Times New Roman"/>
                <w:color w:val="FF0000"/>
                <w:sz w:val="24"/>
                <w:szCs w:val="24"/>
                <w:lang w:val="lv-LV"/>
              </w:rPr>
            </w:pPr>
            <w:r w:rsidRPr="00CA4D20">
              <w:rPr>
                <w:rFonts w:ascii="Times New Roman" w:eastAsia="Times New Roman" w:hAnsi="Times New Roman" w:cs="Times New Roman"/>
                <w:sz w:val="24"/>
                <w:szCs w:val="24"/>
                <w:lang w:val="lv-LV"/>
              </w:rPr>
              <w:t>11</w:t>
            </w:r>
          </w:p>
        </w:tc>
      </w:tr>
      <w:tr w:rsidR="001A0333" w:rsidRPr="00CA4D20" w14:paraId="76751682" w14:textId="77777777" w:rsidTr="00C51C7B">
        <w:trPr>
          <w:trHeight w:val="257"/>
          <w:jc w:val="center"/>
        </w:trPr>
        <w:tc>
          <w:tcPr>
            <w:tcW w:w="1696" w:type="dxa"/>
            <w:tcBorders>
              <w:left w:val="single" w:sz="4" w:space="0" w:color="000000"/>
              <w:right w:val="single" w:sz="4" w:space="0" w:color="000000"/>
            </w:tcBorders>
            <w:shd w:val="clear" w:color="auto" w:fill="auto"/>
          </w:tcPr>
          <w:p w14:paraId="4A8C64BA" w14:textId="77777777" w:rsidR="001A0333" w:rsidRPr="00CA4D20" w:rsidRDefault="001A0333" w:rsidP="004D6448">
            <w:pPr>
              <w:spacing w:after="0" w:line="240" w:lineRule="auto"/>
              <w:rPr>
                <w:rFonts w:ascii="Times New Roman" w:eastAsia="Times New Roman" w:hAnsi="Times New Roman" w:cs="Times New Roman"/>
                <w:sz w:val="24"/>
                <w:szCs w:val="24"/>
                <w:lang w:val="lv-LV"/>
              </w:rPr>
            </w:pPr>
            <w:r w:rsidRPr="00CA4D20">
              <w:rPr>
                <w:rFonts w:ascii="Times New Roman" w:eastAsia="Times New Roman" w:hAnsi="Times New Roman" w:cs="Times New Roman"/>
                <w:sz w:val="24"/>
                <w:szCs w:val="24"/>
                <w:lang w:val="lv-LV"/>
              </w:rPr>
              <w:t>Keramika</w:t>
            </w:r>
          </w:p>
        </w:tc>
        <w:tc>
          <w:tcPr>
            <w:tcW w:w="1985" w:type="dxa"/>
            <w:tcBorders>
              <w:left w:val="single" w:sz="4" w:space="0" w:color="000000"/>
              <w:right w:val="single" w:sz="4" w:space="0" w:color="000000"/>
            </w:tcBorders>
            <w:shd w:val="clear" w:color="auto" w:fill="auto"/>
          </w:tcPr>
          <w:p w14:paraId="0701052C" w14:textId="77777777" w:rsidR="001A0333" w:rsidRPr="00CA4D20" w:rsidRDefault="001A0333" w:rsidP="004D6448">
            <w:pPr>
              <w:tabs>
                <w:tab w:val="left" w:pos="720"/>
              </w:tabs>
              <w:spacing w:after="0" w:line="240" w:lineRule="auto"/>
              <w:rPr>
                <w:rFonts w:ascii="Times New Roman" w:eastAsia="Times New Roman" w:hAnsi="Times New Roman" w:cs="Times New Roman"/>
                <w:sz w:val="24"/>
                <w:szCs w:val="24"/>
                <w:lang w:val="lv-LV"/>
              </w:rPr>
            </w:pPr>
            <w:r w:rsidRPr="00CA4D20">
              <w:rPr>
                <w:rFonts w:ascii="Times New Roman" w:eastAsia="Arial" w:hAnsi="Times New Roman" w:cs="Times New Roman"/>
                <w:sz w:val="24"/>
                <w:szCs w:val="24"/>
                <w:lang w:val="lv-LV"/>
              </w:rPr>
              <w:t>AK030500 - Kultūrizglītība, Vizuālā un vizuāli plastiskā</w:t>
            </w:r>
            <w:r w:rsidRPr="00BF701E">
              <w:rPr>
                <w:rFonts w:ascii="Times New Roman" w:eastAsia="Arial" w:hAnsi="Times New Roman" w:cs="Times New Roman"/>
                <w:sz w:val="24"/>
                <w:szCs w:val="24"/>
                <w:lang w:val="lv-LV"/>
              </w:rPr>
              <w:t xml:space="preserve"> </w:t>
            </w:r>
            <w:r w:rsidRPr="00CA4D20">
              <w:rPr>
                <w:rFonts w:ascii="Times New Roman" w:eastAsia="Arial" w:hAnsi="Times New Roman" w:cs="Times New Roman"/>
                <w:sz w:val="24"/>
                <w:szCs w:val="24"/>
                <w:lang w:val="lv-LV"/>
              </w:rPr>
              <w:t>māksla, Keramika  </w:t>
            </w:r>
          </w:p>
        </w:tc>
        <w:tc>
          <w:tcPr>
            <w:tcW w:w="1701" w:type="dxa"/>
            <w:tcBorders>
              <w:left w:val="single" w:sz="4" w:space="0" w:color="000000"/>
            </w:tcBorders>
            <w:shd w:val="clear" w:color="auto" w:fill="auto"/>
          </w:tcPr>
          <w:p w14:paraId="4D30150B" w14:textId="77777777" w:rsidR="001A0333" w:rsidRPr="00CA4D20" w:rsidRDefault="001A0333" w:rsidP="004D6448">
            <w:pPr>
              <w:spacing w:after="0" w:line="240" w:lineRule="auto"/>
              <w:jc w:val="center"/>
              <w:rPr>
                <w:rFonts w:ascii="Times New Roman" w:eastAsia="Times New Roman" w:hAnsi="Times New Roman" w:cs="Times New Roman"/>
                <w:sz w:val="24"/>
                <w:szCs w:val="24"/>
                <w:lang w:val="lv-LV"/>
              </w:rPr>
            </w:pPr>
            <w:r w:rsidRPr="00CA4D20">
              <w:rPr>
                <w:rFonts w:ascii="Times New Roman" w:eastAsia="Times New Roman" w:hAnsi="Times New Roman" w:cs="Times New Roman"/>
                <w:sz w:val="24"/>
                <w:szCs w:val="24"/>
                <w:lang w:val="lv-LV"/>
              </w:rPr>
              <w:t>Skolas iela 8a</w:t>
            </w:r>
          </w:p>
        </w:tc>
        <w:tc>
          <w:tcPr>
            <w:tcW w:w="850" w:type="dxa"/>
            <w:shd w:val="clear" w:color="auto" w:fill="auto"/>
          </w:tcPr>
          <w:p w14:paraId="48A41958" w14:textId="77777777" w:rsidR="001A0333" w:rsidRPr="00CA4D20" w:rsidRDefault="001A0333" w:rsidP="004D6448">
            <w:pPr>
              <w:spacing w:after="0" w:line="240" w:lineRule="auto"/>
              <w:jc w:val="center"/>
              <w:rPr>
                <w:rFonts w:ascii="Times New Roman" w:eastAsia="Times New Roman" w:hAnsi="Times New Roman" w:cs="Times New Roman"/>
                <w:sz w:val="24"/>
                <w:szCs w:val="24"/>
                <w:lang w:val="lv-LV"/>
              </w:rPr>
            </w:pPr>
          </w:p>
        </w:tc>
        <w:tc>
          <w:tcPr>
            <w:tcW w:w="993" w:type="dxa"/>
            <w:shd w:val="clear" w:color="auto" w:fill="auto"/>
          </w:tcPr>
          <w:p w14:paraId="5A6D1058" w14:textId="77777777" w:rsidR="001A0333" w:rsidRPr="00CA4D20" w:rsidRDefault="001A0333" w:rsidP="004D6448">
            <w:pPr>
              <w:spacing w:after="0" w:line="240" w:lineRule="auto"/>
              <w:jc w:val="center"/>
              <w:rPr>
                <w:rFonts w:ascii="Times New Roman" w:eastAsia="Times New Roman" w:hAnsi="Times New Roman" w:cs="Times New Roman"/>
                <w:sz w:val="24"/>
                <w:szCs w:val="24"/>
                <w:lang w:val="lv-LV"/>
              </w:rPr>
            </w:pPr>
          </w:p>
        </w:tc>
        <w:tc>
          <w:tcPr>
            <w:tcW w:w="1842" w:type="dxa"/>
            <w:shd w:val="clear" w:color="auto" w:fill="auto"/>
          </w:tcPr>
          <w:p w14:paraId="2518F5D5" w14:textId="2A0E29E6" w:rsidR="001A0333" w:rsidRPr="00CA4D20" w:rsidRDefault="00AB4946" w:rsidP="004D6448">
            <w:pPr>
              <w:spacing w:after="0" w:line="240" w:lineRule="auto"/>
              <w:jc w:val="center"/>
              <w:rPr>
                <w:rFonts w:ascii="Times New Roman" w:eastAsia="Times New Roman" w:hAnsi="Times New Roman" w:cs="Times New Roman"/>
                <w:color w:val="FF0000"/>
                <w:sz w:val="24"/>
                <w:szCs w:val="24"/>
                <w:lang w:val="lv-LV"/>
              </w:rPr>
            </w:pPr>
            <w:r w:rsidRPr="00CA4D20">
              <w:rPr>
                <w:rFonts w:ascii="Times New Roman" w:eastAsia="Times New Roman" w:hAnsi="Times New Roman" w:cs="Times New Roman"/>
                <w:sz w:val="24"/>
                <w:szCs w:val="24"/>
                <w:lang w:val="lv-LV"/>
              </w:rPr>
              <w:t>24</w:t>
            </w:r>
          </w:p>
        </w:tc>
        <w:tc>
          <w:tcPr>
            <w:tcW w:w="1843" w:type="dxa"/>
            <w:shd w:val="clear" w:color="auto" w:fill="auto"/>
          </w:tcPr>
          <w:p w14:paraId="499BBB81" w14:textId="7C7F4516" w:rsidR="001A0333" w:rsidRPr="00CA4D20" w:rsidRDefault="00AB4946" w:rsidP="004D6448">
            <w:pPr>
              <w:spacing w:after="0" w:line="240" w:lineRule="auto"/>
              <w:jc w:val="center"/>
              <w:rPr>
                <w:rFonts w:ascii="Times New Roman" w:eastAsia="Times New Roman" w:hAnsi="Times New Roman" w:cs="Times New Roman"/>
                <w:color w:val="FF0000"/>
                <w:sz w:val="24"/>
                <w:szCs w:val="24"/>
                <w:lang w:val="lv-LV"/>
              </w:rPr>
            </w:pPr>
            <w:r w:rsidRPr="00CA4D20">
              <w:rPr>
                <w:rFonts w:ascii="Times New Roman" w:eastAsia="Times New Roman" w:hAnsi="Times New Roman" w:cs="Times New Roman"/>
                <w:sz w:val="24"/>
                <w:szCs w:val="24"/>
                <w:lang w:val="lv-LV"/>
              </w:rPr>
              <w:t>36</w:t>
            </w:r>
          </w:p>
        </w:tc>
      </w:tr>
      <w:tr w:rsidR="001A0333" w:rsidRPr="00CA4D20" w14:paraId="31A9A659" w14:textId="77777777" w:rsidTr="00C51C7B">
        <w:trPr>
          <w:trHeight w:val="257"/>
          <w:jc w:val="center"/>
        </w:trPr>
        <w:tc>
          <w:tcPr>
            <w:tcW w:w="1696" w:type="dxa"/>
            <w:tcBorders>
              <w:left w:val="single" w:sz="4" w:space="0" w:color="000000"/>
              <w:right w:val="single" w:sz="4" w:space="0" w:color="000000"/>
            </w:tcBorders>
            <w:shd w:val="clear" w:color="auto" w:fill="auto"/>
          </w:tcPr>
          <w:p w14:paraId="04ED607B" w14:textId="77777777" w:rsidR="001A0333" w:rsidRPr="00CA4D20" w:rsidRDefault="001A0333" w:rsidP="004D6448">
            <w:pPr>
              <w:spacing w:after="0" w:line="240" w:lineRule="auto"/>
              <w:rPr>
                <w:rFonts w:ascii="Times New Roman" w:eastAsia="Times New Roman" w:hAnsi="Times New Roman" w:cs="Times New Roman"/>
                <w:sz w:val="24"/>
                <w:szCs w:val="24"/>
                <w:lang w:val="lv-LV"/>
              </w:rPr>
            </w:pPr>
            <w:r w:rsidRPr="00CA4D20">
              <w:rPr>
                <w:rFonts w:ascii="Times New Roman" w:eastAsia="Times New Roman" w:hAnsi="Times New Roman" w:cs="Times New Roman"/>
                <w:sz w:val="24"/>
                <w:szCs w:val="24"/>
                <w:lang w:val="lv-LV"/>
              </w:rPr>
              <w:t>Kokļu studija</w:t>
            </w:r>
          </w:p>
        </w:tc>
        <w:tc>
          <w:tcPr>
            <w:tcW w:w="1985" w:type="dxa"/>
            <w:tcBorders>
              <w:left w:val="single" w:sz="4" w:space="0" w:color="000000"/>
              <w:right w:val="single" w:sz="4" w:space="0" w:color="000000"/>
            </w:tcBorders>
            <w:shd w:val="clear" w:color="auto" w:fill="auto"/>
          </w:tcPr>
          <w:p w14:paraId="219B0DDA" w14:textId="77777777" w:rsidR="001A0333" w:rsidRPr="00CA4D20" w:rsidRDefault="001A0333" w:rsidP="004D6448">
            <w:pPr>
              <w:tabs>
                <w:tab w:val="left" w:pos="315"/>
              </w:tabs>
              <w:spacing w:after="0" w:line="240" w:lineRule="auto"/>
              <w:rPr>
                <w:rFonts w:ascii="Times New Roman" w:eastAsia="Times New Roman" w:hAnsi="Times New Roman" w:cs="Times New Roman"/>
                <w:sz w:val="24"/>
                <w:szCs w:val="24"/>
                <w:lang w:val="lv-LV"/>
              </w:rPr>
            </w:pPr>
            <w:r w:rsidRPr="00CA4D20">
              <w:rPr>
                <w:rFonts w:ascii="Times New Roman" w:eastAsia="Arial" w:hAnsi="Times New Roman" w:cs="Times New Roman"/>
                <w:sz w:val="24"/>
                <w:szCs w:val="24"/>
                <w:lang w:val="lv-LV"/>
              </w:rPr>
              <w:t>AK069999 - Kultūrizglītība, Folklora, Citas folkloras</w:t>
            </w:r>
            <w:r w:rsidRPr="00BF701E">
              <w:rPr>
                <w:rFonts w:ascii="Times New Roman" w:eastAsia="Arial" w:hAnsi="Times New Roman" w:cs="Times New Roman"/>
                <w:sz w:val="24"/>
                <w:szCs w:val="24"/>
                <w:lang w:val="lv-LV"/>
              </w:rPr>
              <w:t xml:space="preserve"> </w:t>
            </w:r>
            <w:r w:rsidRPr="00CA4D20">
              <w:rPr>
                <w:rFonts w:ascii="Times New Roman" w:eastAsia="Arial" w:hAnsi="Times New Roman" w:cs="Times New Roman"/>
                <w:sz w:val="24"/>
                <w:szCs w:val="24"/>
                <w:lang w:val="lv-LV"/>
              </w:rPr>
              <w:t>programmas, Kokļu studija </w:t>
            </w:r>
          </w:p>
        </w:tc>
        <w:tc>
          <w:tcPr>
            <w:tcW w:w="1701" w:type="dxa"/>
            <w:tcBorders>
              <w:left w:val="single" w:sz="4" w:space="0" w:color="000000"/>
            </w:tcBorders>
            <w:shd w:val="clear" w:color="auto" w:fill="auto"/>
          </w:tcPr>
          <w:p w14:paraId="546F1C64" w14:textId="77777777" w:rsidR="001A0333" w:rsidRPr="00CA4D20" w:rsidRDefault="001A0333" w:rsidP="004D6448">
            <w:pPr>
              <w:spacing w:after="0" w:line="240" w:lineRule="auto"/>
              <w:jc w:val="center"/>
              <w:rPr>
                <w:rFonts w:ascii="Times New Roman" w:eastAsia="Times New Roman" w:hAnsi="Times New Roman" w:cs="Times New Roman"/>
                <w:sz w:val="24"/>
                <w:szCs w:val="24"/>
                <w:lang w:val="lv-LV"/>
              </w:rPr>
            </w:pPr>
            <w:r w:rsidRPr="00CA4D20">
              <w:rPr>
                <w:rFonts w:ascii="Times New Roman" w:eastAsia="Times New Roman" w:hAnsi="Times New Roman" w:cs="Times New Roman"/>
                <w:sz w:val="24"/>
                <w:szCs w:val="24"/>
                <w:lang w:val="lv-LV"/>
              </w:rPr>
              <w:t>Skolas iela 8a</w:t>
            </w:r>
          </w:p>
        </w:tc>
        <w:tc>
          <w:tcPr>
            <w:tcW w:w="850" w:type="dxa"/>
            <w:shd w:val="clear" w:color="auto" w:fill="auto"/>
          </w:tcPr>
          <w:p w14:paraId="45A10B02" w14:textId="77777777" w:rsidR="001A0333" w:rsidRPr="00CA4D20" w:rsidRDefault="001A0333" w:rsidP="004D6448">
            <w:pPr>
              <w:spacing w:after="0" w:line="240" w:lineRule="auto"/>
              <w:jc w:val="center"/>
              <w:rPr>
                <w:rFonts w:ascii="Times New Roman" w:eastAsia="Times New Roman" w:hAnsi="Times New Roman" w:cs="Times New Roman"/>
                <w:sz w:val="24"/>
                <w:szCs w:val="24"/>
                <w:lang w:val="lv-LV"/>
              </w:rPr>
            </w:pPr>
          </w:p>
        </w:tc>
        <w:tc>
          <w:tcPr>
            <w:tcW w:w="993" w:type="dxa"/>
            <w:shd w:val="clear" w:color="auto" w:fill="auto"/>
          </w:tcPr>
          <w:p w14:paraId="4E302E08" w14:textId="77777777" w:rsidR="001A0333" w:rsidRPr="00CA4D20" w:rsidRDefault="001A0333" w:rsidP="004D6448">
            <w:pPr>
              <w:spacing w:after="0" w:line="240" w:lineRule="auto"/>
              <w:jc w:val="center"/>
              <w:rPr>
                <w:rFonts w:ascii="Times New Roman" w:eastAsia="Times New Roman" w:hAnsi="Times New Roman" w:cs="Times New Roman"/>
                <w:sz w:val="24"/>
                <w:szCs w:val="24"/>
                <w:lang w:val="lv-LV"/>
              </w:rPr>
            </w:pPr>
          </w:p>
        </w:tc>
        <w:tc>
          <w:tcPr>
            <w:tcW w:w="1842" w:type="dxa"/>
            <w:shd w:val="clear" w:color="auto" w:fill="auto"/>
          </w:tcPr>
          <w:p w14:paraId="2962CEBC" w14:textId="21CB9101" w:rsidR="001A0333" w:rsidRPr="00CA4D20" w:rsidRDefault="00AB4946" w:rsidP="004D6448">
            <w:pPr>
              <w:spacing w:after="0" w:line="240" w:lineRule="auto"/>
              <w:jc w:val="center"/>
              <w:rPr>
                <w:rFonts w:ascii="Times New Roman" w:eastAsia="Times New Roman" w:hAnsi="Times New Roman" w:cs="Times New Roman"/>
                <w:color w:val="FF0000"/>
                <w:sz w:val="24"/>
                <w:szCs w:val="24"/>
                <w:lang w:val="lv-LV"/>
              </w:rPr>
            </w:pPr>
            <w:r w:rsidRPr="00CA4D20">
              <w:rPr>
                <w:rFonts w:ascii="Times New Roman" w:eastAsia="Times New Roman" w:hAnsi="Times New Roman" w:cs="Times New Roman"/>
                <w:sz w:val="24"/>
                <w:szCs w:val="24"/>
                <w:lang w:val="lv-LV"/>
              </w:rPr>
              <w:t>32</w:t>
            </w:r>
          </w:p>
        </w:tc>
        <w:tc>
          <w:tcPr>
            <w:tcW w:w="1843" w:type="dxa"/>
            <w:shd w:val="clear" w:color="auto" w:fill="auto"/>
          </w:tcPr>
          <w:p w14:paraId="4EA1D65E" w14:textId="4808CCD8" w:rsidR="001A0333" w:rsidRPr="00CA4D20" w:rsidRDefault="00AB4946" w:rsidP="004D6448">
            <w:pPr>
              <w:spacing w:after="0" w:line="240" w:lineRule="auto"/>
              <w:jc w:val="center"/>
              <w:rPr>
                <w:rFonts w:ascii="Times New Roman" w:eastAsia="Times New Roman" w:hAnsi="Times New Roman" w:cs="Times New Roman"/>
                <w:color w:val="FF0000"/>
                <w:sz w:val="24"/>
                <w:szCs w:val="24"/>
                <w:lang w:val="lv-LV"/>
              </w:rPr>
            </w:pPr>
            <w:r w:rsidRPr="00CA4D20">
              <w:rPr>
                <w:rFonts w:ascii="Times New Roman" w:eastAsia="Times New Roman" w:hAnsi="Times New Roman" w:cs="Times New Roman"/>
                <w:sz w:val="24"/>
                <w:szCs w:val="24"/>
                <w:lang w:val="lv-LV"/>
              </w:rPr>
              <w:t>66</w:t>
            </w:r>
          </w:p>
        </w:tc>
      </w:tr>
      <w:tr w:rsidR="001A0333" w:rsidRPr="00CA4D20" w14:paraId="3F801929" w14:textId="77777777" w:rsidTr="00C51C7B">
        <w:trPr>
          <w:trHeight w:val="257"/>
          <w:jc w:val="center"/>
        </w:trPr>
        <w:tc>
          <w:tcPr>
            <w:tcW w:w="1696" w:type="dxa"/>
            <w:tcBorders>
              <w:left w:val="single" w:sz="4" w:space="0" w:color="000000"/>
              <w:right w:val="single" w:sz="4" w:space="0" w:color="000000"/>
            </w:tcBorders>
            <w:shd w:val="clear" w:color="auto" w:fill="auto"/>
          </w:tcPr>
          <w:p w14:paraId="545F61C6" w14:textId="77777777" w:rsidR="001A0333" w:rsidRPr="00CA4D20" w:rsidRDefault="001A0333" w:rsidP="004D6448">
            <w:pPr>
              <w:spacing w:after="0" w:line="240" w:lineRule="auto"/>
              <w:rPr>
                <w:rFonts w:ascii="Times New Roman" w:eastAsia="Times New Roman" w:hAnsi="Times New Roman" w:cs="Times New Roman"/>
                <w:sz w:val="24"/>
                <w:szCs w:val="24"/>
                <w:lang w:val="lv-LV"/>
              </w:rPr>
            </w:pPr>
            <w:r w:rsidRPr="00CA4D20">
              <w:rPr>
                <w:rFonts w:ascii="Times New Roman" w:eastAsia="Times New Roman" w:hAnsi="Times New Roman" w:cs="Times New Roman"/>
                <w:sz w:val="24"/>
                <w:szCs w:val="24"/>
                <w:lang w:val="lv-LV"/>
              </w:rPr>
              <w:t>Krāsaino smilšu darbnīca</w:t>
            </w:r>
          </w:p>
        </w:tc>
        <w:tc>
          <w:tcPr>
            <w:tcW w:w="1985" w:type="dxa"/>
            <w:tcBorders>
              <w:left w:val="single" w:sz="4" w:space="0" w:color="000000"/>
              <w:right w:val="single" w:sz="4" w:space="0" w:color="000000"/>
            </w:tcBorders>
            <w:shd w:val="clear" w:color="auto" w:fill="auto"/>
          </w:tcPr>
          <w:p w14:paraId="6A36C0AB" w14:textId="77777777" w:rsidR="001A0333" w:rsidRPr="00CA4D20" w:rsidRDefault="001A0333" w:rsidP="004D6448">
            <w:pPr>
              <w:spacing w:after="0" w:line="240" w:lineRule="auto"/>
              <w:rPr>
                <w:rFonts w:ascii="Times New Roman" w:eastAsia="Times New Roman" w:hAnsi="Times New Roman" w:cs="Times New Roman"/>
                <w:sz w:val="24"/>
                <w:szCs w:val="24"/>
                <w:lang w:val="lv-LV"/>
              </w:rPr>
            </w:pPr>
            <w:r w:rsidRPr="00CA4D20">
              <w:rPr>
                <w:rFonts w:ascii="Times New Roman" w:eastAsia="Arial" w:hAnsi="Times New Roman" w:cs="Times New Roman"/>
                <w:sz w:val="24"/>
                <w:szCs w:val="24"/>
                <w:lang w:val="lv-LV"/>
              </w:rPr>
              <w:t>AK032100 - Kultūrizglītība, Vizuālā un vizuāli plastiskā</w:t>
            </w:r>
            <w:r w:rsidRPr="00BF701E">
              <w:rPr>
                <w:rFonts w:ascii="Times New Roman" w:eastAsia="Arial" w:hAnsi="Times New Roman" w:cs="Times New Roman"/>
                <w:sz w:val="24"/>
                <w:szCs w:val="24"/>
                <w:lang w:val="lv-LV"/>
              </w:rPr>
              <w:t xml:space="preserve"> </w:t>
            </w:r>
            <w:r w:rsidRPr="00CA4D20">
              <w:rPr>
                <w:rFonts w:ascii="Times New Roman" w:eastAsia="Arial" w:hAnsi="Times New Roman" w:cs="Times New Roman"/>
                <w:sz w:val="24"/>
                <w:szCs w:val="24"/>
                <w:lang w:val="lv-LV"/>
              </w:rPr>
              <w:t>māksla, Kolāža </w:t>
            </w:r>
          </w:p>
        </w:tc>
        <w:tc>
          <w:tcPr>
            <w:tcW w:w="1701" w:type="dxa"/>
            <w:tcBorders>
              <w:left w:val="single" w:sz="4" w:space="0" w:color="000000"/>
            </w:tcBorders>
            <w:shd w:val="clear" w:color="auto" w:fill="auto"/>
          </w:tcPr>
          <w:p w14:paraId="518A54DC" w14:textId="77777777" w:rsidR="001A0333" w:rsidRPr="00CA4D20" w:rsidRDefault="001A0333" w:rsidP="004D6448">
            <w:pPr>
              <w:spacing w:after="0" w:line="240" w:lineRule="auto"/>
              <w:jc w:val="center"/>
              <w:rPr>
                <w:rFonts w:ascii="Times New Roman" w:eastAsia="Times New Roman" w:hAnsi="Times New Roman" w:cs="Times New Roman"/>
                <w:sz w:val="24"/>
                <w:szCs w:val="24"/>
                <w:lang w:val="lv-LV"/>
              </w:rPr>
            </w:pPr>
            <w:r w:rsidRPr="00CA4D20">
              <w:rPr>
                <w:rFonts w:ascii="Times New Roman" w:eastAsia="Times New Roman" w:hAnsi="Times New Roman" w:cs="Times New Roman"/>
                <w:sz w:val="24"/>
                <w:szCs w:val="24"/>
                <w:lang w:val="lv-LV"/>
              </w:rPr>
              <w:t>Skolas iela 8a</w:t>
            </w:r>
          </w:p>
        </w:tc>
        <w:tc>
          <w:tcPr>
            <w:tcW w:w="850" w:type="dxa"/>
            <w:shd w:val="clear" w:color="auto" w:fill="auto"/>
          </w:tcPr>
          <w:p w14:paraId="42E6559C" w14:textId="77777777" w:rsidR="001A0333" w:rsidRPr="00CA4D20" w:rsidRDefault="001A0333" w:rsidP="004D6448">
            <w:pPr>
              <w:spacing w:after="0" w:line="240" w:lineRule="auto"/>
              <w:jc w:val="center"/>
              <w:rPr>
                <w:rFonts w:ascii="Times New Roman" w:eastAsia="Times New Roman" w:hAnsi="Times New Roman" w:cs="Times New Roman"/>
                <w:sz w:val="24"/>
                <w:szCs w:val="24"/>
                <w:lang w:val="lv-LV"/>
              </w:rPr>
            </w:pPr>
          </w:p>
        </w:tc>
        <w:tc>
          <w:tcPr>
            <w:tcW w:w="993" w:type="dxa"/>
            <w:shd w:val="clear" w:color="auto" w:fill="auto"/>
          </w:tcPr>
          <w:p w14:paraId="196F2BC6" w14:textId="77777777" w:rsidR="001A0333" w:rsidRPr="00CA4D20" w:rsidRDefault="001A0333" w:rsidP="004D6448">
            <w:pPr>
              <w:spacing w:after="0" w:line="240" w:lineRule="auto"/>
              <w:jc w:val="center"/>
              <w:rPr>
                <w:rFonts w:ascii="Times New Roman" w:eastAsia="Times New Roman" w:hAnsi="Times New Roman" w:cs="Times New Roman"/>
                <w:sz w:val="24"/>
                <w:szCs w:val="24"/>
                <w:lang w:val="lv-LV"/>
              </w:rPr>
            </w:pPr>
          </w:p>
        </w:tc>
        <w:tc>
          <w:tcPr>
            <w:tcW w:w="1842" w:type="dxa"/>
            <w:shd w:val="clear" w:color="auto" w:fill="auto"/>
          </w:tcPr>
          <w:p w14:paraId="58EF0632" w14:textId="31F5564E" w:rsidR="001A0333" w:rsidRPr="00CA4D20" w:rsidRDefault="00AB4946" w:rsidP="004D6448">
            <w:pPr>
              <w:spacing w:after="0" w:line="240" w:lineRule="auto"/>
              <w:jc w:val="center"/>
              <w:rPr>
                <w:rFonts w:ascii="Times New Roman" w:eastAsia="Times New Roman" w:hAnsi="Times New Roman" w:cs="Times New Roman"/>
                <w:color w:val="FF0000"/>
                <w:sz w:val="24"/>
                <w:szCs w:val="24"/>
                <w:lang w:val="lv-LV"/>
              </w:rPr>
            </w:pPr>
            <w:r w:rsidRPr="00CA4D20">
              <w:rPr>
                <w:rFonts w:ascii="Times New Roman" w:eastAsia="Times New Roman" w:hAnsi="Times New Roman" w:cs="Times New Roman"/>
                <w:sz w:val="24"/>
                <w:szCs w:val="24"/>
                <w:lang w:val="lv-LV"/>
              </w:rPr>
              <w:t>13</w:t>
            </w:r>
          </w:p>
        </w:tc>
        <w:tc>
          <w:tcPr>
            <w:tcW w:w="1843" w:type="dxa"/>
            <w:shd w:val="clear" w:color="auto" w:fill="auto"/>
          </w:tcPr>
          <w:p w14:paraId="64CDA000" w14:textId="109293D4" w:rsidR="001A0333" w:rsidRPr="00CA4D20" w:rsidRDefault="00AB4946" w:rsidP="004D6448">
            <w:pPr>
              <w:spacing w:after="0" w:line="240" w:lineRule="auto"/>
              <w:jc w:val="center"/>
              <w:rPr>
                <w:rFonts w:ascii="Times New Roman" w:eastAsia="Times New Roman" w:hAnsi="Times New Roman" w:cs="Times New Roman"/>
                <w:color w:val="FF0000"/>
                <w:sz w:val="24"/>
                <w:szCs w:val="24"/>
                <w:lang w:val="lv-LV"/>
              </w:rPr>
            </w:pPr>
            <w:r w:rsidRPr="00CA4D20">
              <w:rPr>
                <w:rFonts w:ascii="Times New Roman" w:eastAsia="Times New Roman" w:hAnsi="Times New Roman" w:cs="Times New Roman"/>
                <w:sz w:val="24"/>
                <w:szCs w:val="24"/>
                <w:lang w:val="lv-LV"/>
              </w:rPr>
              <w:t>17</w:t>
            </w:r>
          </w:p>
        </w:tc>
      </w:tr>
      <w:tr w:rsidR="001A0333" w:rsidRPr="00CA4D20" w14:paraId="3BF7909E" w14:textId="77777777" w:rsidTr="00C51C7B">
        <w:trPr>
          <w:trHeight w:val="257"/>
          <w:jc w:val="center"/>
        </w:trPr>
        <w:tc>
          <w:tcPr>
            <w:tcW w:w="1696" w:type="dxa"/>
            <w:tcBorders>
              <w:left w:val="single" w:sz="4" w:space="0" w:color="000000"/>
              <w:right w:val="single" w:sz="4" w:space="0" w:color="000000"/>
            </w:tcBorders>
            <w:shd w:val="clear" w:color="auto" w:fill="auto"/>
          </w:tcPr>
          <w:p w14:paraId="305208B8" w14:textId="77777777" w:rsidR="001A0333" w:rsidRPr="00CA4D20" w:rsidRDefault="001A0333" w:rsidP="004D6448">
            <w:pPr>
              <w:spacing w:after="0" w:line="240" w:lineRule="auto"/>
              <w:rPr>
                <w:rFonts w:ascii="Times New Roman" w:eastAsia="Times New Roman" w:hAnsi="Times New Roman" w:cs="Times New Roman"/>
                <w:sz w:val="24"/>
                <w:szCs w:val="24"/>
                <w:lang w:val="lv-LV"/>
              </w:rPr>
            </w:pPr>
            <w:r w:rsidRPr="00CA4D20">
              <w:rPr>
                <w:rFonts w:ascii="Times New Roman" w:eastAsia="Times New Roman" w:hAnsi="Times New Roman" w:cs="Times New Roman"/>
                <w:sz w:val="24"/>
                <w:szCs w:val="24"/>
                <w:lang w:val="lv-LV"/>
              </w:rPr>
              <w:t>Ķepu ķepā, roku rokā, mācos kopā</w:t>
            </w:r>
          </w:p>
        </w:tc>
        <w:tc>
          <w:tcPr>
            <w:tcW w:w="1985" w:type="dxa"/>
            <w:tcBorders>
              <w:left w:val="single" w:sz="4" w:space="0" w:color="000000"/>
              <w:right w:val="single" w:sz="4" w:space="0" w:color="000000"/>
            </w:tcBorders>
            <w:shd w:val="clear" w:color="auto" w:fill="auto"/>
          </w:tcPr>
          <w:p w14:paraId="562557FB" w14:textId="77777777" w:rsidR="001A0333" w:rsidRPr="00CA4D20" w:rsidRDefault="001A0333" w:rsidP="004D6448">
            <w:pPr>
              <w:spacing w:after="0" w:line="240" w:lineRule="auto"/>
              <w:rPr>
                <w:rFonts w:ascii="Times New Roman" w:eastAsia="Arial" w:hAnsi="Times New Roman" w:cs="Times New Roman"/>
                <w:sz w:val="24"/>
                <w:szCs w:val="24"/>
                <w:shd w:val="clear" w:color="auto" w:fill="FEF4AE"/>
                <w:lang w:val="lv-LV"/>
              </w:rPr>
            </w:pPr>
          </w:p>
          <w:p w14:paraId="71AD098E" w14:textId="77777777" w:rsidR="001A0333" w:rsidRPr="00CA4D20" w:rsidRDefault="001A0333" w:rsidP="004D6448">
            <w:pPr>
              <w:rPr>
                <w:rFonts w:ascii="Times New Roman" w:eastAsia="Arial" w:hAnsi="Times New Roman" w:cs="Times New Roman"/>
                <w:sz w:val="24"/>
                <w:szCs w:val="24"/>
                <w:lang w:val="lv-LV"/>
              </w:rPr>
            </w:pPr>
            <w:r w:rsidRPr="00CA4D20">
              <w:rPr>
                <w:rFonts w:ascii="Times New Roman" w:eastAsia="Arial" w:hAnsi="Times New Roman" w:cs="Times New Roman"/>
                <w:sz w:val="24"/>
                <w:szCs w:val="24"/>
                <w:lang w:val="lv-LV"/>
              </w:rPr>
              <w:t>AC009999 - Citas izglītojošas programmas, Citas, Vides</w:t>
            </w:r>
            <w:r w:rsidRPr="00BF701E">
              <w:rPr>
                <w:rFonts w:ascii="Times New Roman" w:eastAsia="Arial" w:hAnsi="Times New Roman" w:cs="Times New Roman"/>
                <w:sz w:val="24"/>
                <w:szCs w:val="24"/>
                <w:lang w:val="lv-LV"/>
              </w:rPr>
              <w:t xml:space="preserve"> </w:t>
            </w:r>
            <w:r w:rsidRPr="00CA4D20">
              <w:rPr>
                <w:rFonts w:ascii="Times New Roman" w:eastAsia="Arial" w:hAnsi="Times New Roman" w:cs="Times New Roman"/>
                <w:sz w:val="24"/>
                <w:szCs w:val="24"/>
                <w:lang w:val="lv-LV"/>
              </w:rPr>
              <w:t>izglītība </w:t>
            </w:r>
          </w:p>
        </w:tc>
        <w:tc>
          <w:tcPr>
            <w:tcW w:w="1701" w:type="dxa"/>
            <w:tcBorders>
              <w:left w:val="single" w:sz="4" w:space="0" w:color="000000"/>
            </w:tcBorders>
            <w:shd w:val="clear" w:color="auto" w:fill="auto"/>
          </w:tcPr>
          <w:p w14:paraId="16547078" w14:textId="77777777" w:rsidR="001A0333" w:rsidRPr="00CA4D20" w:rsidRDefault="001A0333" w:rsidP="004D6448">
            <w:pPr>
              <w:spacing w:after="0" w:line="240" w:lineRule="auto"/>
              <w:jc w:val="center"/>
              <w:rPr>
                <w:rFonts w:ascii="Times New Roman" w:eastAsia="Times New Roman" w:hAnsi="Times New Roman" w:cs="Times New Roman"/>
                <w:sz w:val="24"/>
                <w:szCs w:val="24"/>
                <w:lang w:val="lv-LV"/>
              </w:rPr>
            </w:pPr>
            <w:r w:rsidRPr="00CA4D20">
              <w:rPr>
                <w:rFonts w:ascii="Times New Roman" w:eastAsia="Times New Roman" w:hAnsi="Times New Roman" w:cs="Times New Roman"/>
                <w:sz w:val="24"/>
                <w:szCs w:val="24"/>
                <w:lang w:val="lv-LV"/>
              </w:rPr>
              <w:t>Skolas iela 8a</w:t>
            </w:r>
          </w:p>
        </w:tc>
        <w:tc>
          <w:tcPr>
            <w:tcW w:w="850" w:type="dxa"/>
            <w:shd w:val="clear" w:color="auto" w:fill="auto"/>
          </w:tcPr>
          <w:p w14:paraId="406B6404" w14:textId="77777777" w:rsidR="001A0333" w:rsidRPr="00CA4D20" w:rsidRDefault="001A0333" w:rsidP="004D6448">
            <w:pPr>
              <w:spacing w:after="0" w:line="240" w:lineRule="auto"/>
              <w:jc w:val="center"/>
              <w:rPr>
                <w:rFonts w:ascii="Times New Roman" w:eastAsia="Times New Roman" w:hAnsi="Times New Roman" w:cs="Times New Roman"/>
                <w:sz w:val="24"/>
                <w:szCs w:val="24"/>
                <w:lang w:val="lv-LV"/>
              </w:rPr>
            </w:pPr>
          </w:p>
        </w:tc>
        <w:tc>
          <w:tcPr>
            <w:tcW w:w="993" w:type="dxa"/>
            <w:shd w:val="clear" w:color="auto" w:fill="auto"/>
          </w:tcPr>
          <w:p w14:paraId="72E8BEAC" w14:textId="77777777" w:rsidR="001A0333" w:rsidRPr="00CA4D20" w:rsidRDefault="001A0333" w:rsidP="004D6448">
            <w:pPr>
              <w:spacing w:after="0" w:line="240" w:lineRule="auto"/>
              <w:jc w:val="center"/>
              <w:rPr>
                <w:rFonts w:ascii="Times New Roman" w:eastAsia="Times New Roman" w:hAnsi="Times New Roman" w:cs="Times New Roman"/>
                <w:sz w:val="24"/>
                <w:szCs w:val="24"/>
                <w:lang w:val="lv-LV"/>
              </w:rPr>
            </w:pPr>
          </w:p>
        </w:tc>
        <w:tc>
          <w:tcPr>
            <w:tcW w:w="1842" w:type="dxa"/>
            <w:shd w:val="clear" w:color="auto" w:fill="auto"/>
          </w:tcPr>
          <w:p w14:paraId="65E7C8CA" w14:textId="2014449D" w:rsidR="001A0333" w:rsidRPr="00CA4D20" w:rsidRDefault="00AB4946" w:rsidP="004D6448">
            <w:pPr>
              <w:spacing w:after="0" w:line="240" w:lineRule="auto"/>
              <w:jc w:val="center"/>
              <w:rPr>
                <w:rFonts w:ascii="Times New Roman" w:eastAsia="Times New Roman" w:hAnsi="Times New Roman" w:cs="Times New Roman"/>
                <w:color w:val="FF0000"/>
                <w:sz w:val="24"/>
                <w:szCs w:val="24"/>
                <w:lang w:val="lv-LV"/>
              </w:rPr>
            </w:pPr>
            <w:r w:rsidRPr="00CA4D20">
              <w:rPr>
                <w:rFonts w:ascii="Times New Roman" w:eastAsia="Times New Roman" w:hAnsi="Times New Roman" w:cs="Times New Roman"/>
                <w:sz w:val="24"/>
                <w:szCs w:val="24"/>
                <w:lang w:val="lv-LV"/>
              </w:rPr>
              <w:t>48</w:t>
            </w:r>
          </w:p>
        </w:tc>
        <w:tc>
          <w:tcPr>
            <w:tcW w:w="1843" w:type="dxa"/>
            <w:shd w:val="clear" w:color="auto" w:fill="auto"/>
          </w:tcPr>
          <w:p w14:paraId="080ED46A" w14:textId="1170937A" w:rsidR="001A0333" w:rsidRPr="00CA4D20" w:rsidRDefault="00AB4946" w:rsidP="004D6448">
            <w:pPr>
              <w:spacing w:after="0" w:line="240" w:lineRule="auto"/>
              <w:jc w:val="center"/>
              <w:rPr>
                <w:rFonts w:ascii="Times New Roman" w:eastAsia="Times New Roman" w:hAnsi="Times New Roman" w:cs="Times New Roman"/>
                <w:color w:val="FF0000"/>
                <w:sz w:val="24"/>
                <w:szCs w:val="24"/>
                <w:lang w:val="lv-LV"/>
              </w:rPr>
            </w:pPr>
            <w:r w:rsidRPr="00CA4D20">
              <w:rPr>
                <w:rFonts w:ascii="Times New Roman" w:eastAsia="Times New Roman" w:hAnsi="Times New Roman" w:cs="Times New Roman"/>
                <w:sz w:val="24"/>
                <w:szCs w:val="24"/>
                <w:lang w:val="lv-LV"/>
              </w:rPr>
              <w:t>74</w:t>
            </w:r>
          </w:p>
        </w:tc>
      </w:tr>
      <w:tr w:rsidR="001A0333" w:rsidRPr="00CA4D20" w14:paraId="35EF1E2F" w14:textId="77777777" w:rsidTr="00C51C7B">
        <w:trPr>
          <w:trHeight w:val="257"/>
          <w:jc w:val="center"/>
        </w:trPr>
        <w:tc>
          <w:tcPr>
            <w:tcW w:w="1696" w:type="dxa"/>
            <w:tcBorders>
              <w:left w:val="single" w:sz="4" w:space="0" w:color="000000"/>
              <w:right w:val="single" w:sz="4" w:space="0" w:color="000000"/>
            </w:tcBorders>
            <w:shd w:val="clear" w:color="auto" w:fill="auto"/>
          </w:tcPr>
          <w:p w14:paraId="2373DA63" w14:textId="77777777" w:rsidR="001A0333" w:rsidRPr="00CA4D20" w:rsidRDefault="001A0333" w:rsidP="004D6448">
            <w:pPr>
              <w:spacing w:after="0" w:line="240" w:lineRule="auto"/>
              <w:rPr>
                <w:rFonts w:ascii="Times New Roman" w:eastAsia="Times New Roman" w:hAnsi="Times New Roman" w:cs="Times New Roman"/>
                <w:sz w:val="24"/>
                <w:szCs w:val="24"/>
                <w:lang w:val="lv-LV"/>
              </w:rPr>
            </w:pPr>
            <w:r w:rsidRPr="00CA4D20">
              <w:rPr>
                <w:rFonts w:ascii="Times New Roman" w:eastAsia="Times New Roman" w:hAnsi="Times New Roman" w:cs="Times New Roman"/>
                <w:sz w:val="24"/>
                <w:szCs w:val="24"/>
                <w:lang w:val="lv-LV"/>
              </w:rPr>
              <w:t>Mākslas telpa “Radītprieks”</w:t>
            </w:r>
          </w:p>
        </w:tc>
        <w:tc>
          <w:tcPr>
            <w:tcW w:w="1985" w:type="dxa"/>
            <w:tcBorders>
              <w:left w:val="single" w:sz="4" w:space="0" w:color="000000"/>
              <w:right w:val="single" w:sz="4" w:space="0" w:color="000000"/>
            </w:tcBorders>
            <w:shd w:val="clear" w:color="auto" w:fill="auto"/>
          </w:tcPr>
          <w:p w14:paraId="2E8DCB67" w14:textId="77777777" w:rsidR="001A0333" w:rsidRPr="00CA4D20" w:rsidRDefault="001A0333" w:rsidP="004D6448">
            <w:pPr>
              <w:spacing w:after="0" w:line="240" w:lineRule="auto"/>
              <w:rPr>
                <w:rFonts w:ascii="Times New Roman" w:eastAsia="Arial" w:hAnsi="Times New Roman" w:cs="Times New Roman"/>
                <w:sz w:val="24"/>
                <w:szCs w:val="24"/>
                <w:shd w:val="clear" w:color="auto" w:fill="FEF4AE"/>
                <w:lang w:val="lv-LV"/>
              </w:rPr>
            </w:pPr>
            <w:r w:rsidRPr="00CA4D20">
              <w:rPr>
                <w:rFonts w:ascii="Times New Roman" w:eastAsia="Arial" w:hAnsi="Times New Roman" w:cs="Times New Roman"/>
                <w:sz w:val="24"/>
                <w:szCs w:val="24"/>
                <w:lang w:val="lv-LV"/>
              </w:rPr>
              <w:t>AK030100 - Kultūrizglītība,</w:t>
            </w:r>
            <w:r w:rsidRPr="00CA4D20">
              <w:rPr>
                <w:rFonts w:ascii="Times New Roman" w:eastAsia="Arial" w:hAnsi="Times New Roman" w:cs="Times New Roman"/>
                <w:sz w:val="24"/>
                <w:szCs w:val="24"/>
                <w:shd w:val="clear" w:color="auto" w:fill="FEF4AE"/>
                <w:lang w:val="lv-LV"/>
              </w:rPr>
              <w:t xml:space="preserve"> </w:t>
            </w:r>
            <w:r w:rsidRPr="00CA4D20">
              <w:rPr>
                <w:rFonts w:ascii="Times New Roman" w:eastAsia="Arial" w:hAnsi="Times New Roman" w:cs="Times New Roman"/>
                <w:sz w:val="24"/>
                <w:szCs w:val="24"/>
                <w:lang w:val="lv-LV"/>
              </w:rPr>
              <w:t>Vizuālā un vizuāli plastiskā māksla, Zīmēšana, gleznošana  </w:t>
            </w:r>
          </w:p>
        </w:tc>
        <w:tc>
          <w:tcPr>
            <w:tcW w:w="1701" w:type="dxa"/>
            <w:tcBorders>
              <w:left w:val="single" w:sz="4" w:space="0" w:color="000000"/>
            </w:tcBorders>
            <w:shd w:val="clear" w:color="auto" w:fill="auto"/>
          </w:tcPr>
          <w:p w14:paraId="10C0F42E" w14:textId="77777777" w:rsidR="001A0333" w:rsidRPr="00CA4D20" w:rsidRDefault="001A0333" w:rsidP="004D6448">
            <w:pPr>
              <w:spacing w:after="0" w:line="240" w:lineRule="auto"/>
              <w:jc w:val="center"/>
              <w:rPr>
                <w:rFonts w:ascii="Times New Roman" w:eastAsia="Times New Roman" w:hAnsi="Times New Roman" w:cs="Times New Roman"/>
                <w:sz w:val="24"/>
                <w:szCs w:val="24"/>
                <w:lang w:val="lv-LV"/>
              </w:rPr>
            </w:pPr>
            <w:r w:rsidRPr="00CA4D20">
              <w:rPr>
                <w:rFonts w:ascii="Times New Roman" w:eastAsia="Times New Roman" w:hAnsi="Times New Roman" w:cs="Times New Roman"/>
                <w:sz w:val="24"/>
                <w:szCs w:val="24"/>
                <w:lang w:val="lv-LV"/>
              </w:rPr>
              <w:t>Skolas iela 8</w:t>
            </w:r>
          </w:p>
        </w:tc>
        <w:tc>
          <w:tcPr>
            <w:tcW w:w="850" w:type="dxa"/>
            <w:shd w:val="clear" w:color="auto" w:fill="auto"/>
          </w:tcPr>
          <w:p w14:paraId="5564404F" w14:textId="77777777" w:rsidR="001A0333" w:rsidRPr="00CA4D20" w:rsidRDefault="001A0333" w:rsidP="004D6448">
            <w:pPr>
              <w:spacing w:after="0" w:line="240" w:lineRule="auto"/>
              <w:jc w:val="center"/>
              <w:rPr>
                <w:rFonts w:ascii="Times New Roman" w:eastAsia="Times New Roman" w:hAnsi="Times New Roman" w:cs="Times New Roman"/>
                <w:sz w:val="24"/>
                <w:szCs w:val="24"/>
                <w:lang w:val="lv-LV"/>
              </w:rPr>
            </w:pPr>
          </w:p>
        </w:tc>
        <w:tc>
          <w:tcPr>
            <w:tcW w:w="993" w:type="dxa"/>
            <w:shd w:val="clear" w:color="auto" w:fill="auto"/>
          </w:tcPr>
          <w:p w14:paraId="0203E800" w14:textId="77777777" w:rsidR="001A0333" w:rsidRPr="00CA4D20" w:rsidRDefault="001A0333" w:rsidP="004D6448">
            <w:pPr>
              <w:spacing w:after="0" w:line="240" w:lineRule="auto"/>
              <w:jc w:val="center"/>
              <w:rPr>
                <w:rFonts w:ascii="Times New Roman" w:eastAsia="Times New Roman" w:hAnsi="Times New Roman" w:cs="Times New Roman"/>
                <w:sz w:val="24"/>
                <w:szCs w:val="24"/>
                <w:lang w:val="lv-LV"/>
              </w:rPr>
            </w:pPr>
          </w:p>
        </w:tc>
        <w:tc>
          <w:tcPr>
            <w:tcW w:w="1842" w:type="dxa"/>
            <w:shd w:val="clear" w:color="auto" w:fill="auto"/>
          </w:tcPr>
          <w:p w14:paraId="6AE7FE8C" w14:textId="1AAB5975" w:rsidR="001A0333" w:rsidRPr="00CA4D20" w:rsidRDefault="00AB4946" w:rsidP="004D6448">
            <w:pPr>
              <w:spacing w:after="0" w:line="240" w:lineRule="auto"/>
              <w:jc w:val="center"/>
              <w:rPr>
                <w:rFonts w:ascii="Times New Roman" w:eastAsia="Times New Roman" w:hAnsi="Times New Roman" w:cs="Times New Roman"/>
                <w:sz w:val="24"/>
                <w:szCs w:val="24"/>
                <w:lang w:val="lv-LV"/>
              </w:rPr>
            </w:pPr>
            <w:r w:rsidRPr="00CA4D20">
              <w:rPr>
                <w:rFonts w:ascii="Times New Roman" w:eastAsia="Times New Roman" w:hAnsi="Times New Roman" w:cs="Times New Roman"/>
                <w:sz w:val="24"/>
                <w:szCs w:val="24"/>
                <w:lang w:val="lv-LV"/>
              </w:rPr>
              <w:t>9</w:t>
            </w:r>
          </w:p>
        </w:tc>
        <w:tc>
          <w:tcPr>
            <w:tcW w:w="1843" w:type="dxa"/>
            <w:shd w:val="clear" w:color="auto" w:fill="auto"/>
          </w:tcPr>
          <w:p w14:paraId="611D23B1" w14:textId="77777777" w:rsidR="001A0333" w:rsidRPr="00CA4D20" w:rsidRDefault="001A0333" w:rsidP="004D6448">
            <w:pPr>
              <w:spacing w:after="0" w:line="240" w:lineRule="auto"/>
              <w:jc w:val="center"/>
              <w:rPr>
                <w:rFonts w:ascii="Times New Roman" w:eastAsia="Times New Roman" w:hAnsi="Times New Roman" w:cs="Times New Roman"/>
                <w:color w:val="FF0000"/>
                <w:sz w:val="24"/>
                <w:szCs w:val="24"/>
                <w:lang w:val="lv-LV"/>
              </w:rPr>
            </w:pPr>
            <w:r w:rsidRPr="00CA4D20">
              <w:rPr>
                <w:rFonts w:ascii="Times New Roman" w:eastAsia="Times New Roman" w:hAnsi="Times New Roman" w:cs="Times New Roman"/>
                <w:sz w:val="24"/>
                <w:szCs w:val="24"/>
                <w:lang w:val="lv-LV"/>
              </w:rPr>
              <w:t>14</w:t>
            </w:r>
          </w:p>
        </w:tc>
      </w:tr>
      <w:tr w:rsidR="001A0333" w:rsidRPr="00CA4D20" w14:paraId="6E8F130F" w14:textId="77777777" w:rsidTr="00C51C7B">
        <w:trPr>
          <w:trHeight w:val="257"/>
          <w:jc w:val="center"/>
        </w:trPr>
        <w:tc>
          <w:tcPr>
            <w:tcW w:w="1696" w:type="dxa"/>
            <w:tcBorders>
              <w:left w:val="single" w:sz="4" w:space="0" w:color="000000"/>
              <w:right w:val="single" w:sz="4" w:space="0" w:color="000000"/>
            </w:tcBorders>
            <w:shd w:val="clear" w:color="auto" w:fill="auto"/>
          </w:tcPr>
          <w:p w14:paraId="3165C598" w14:textId="77777777" w:rsidR="001A0333" w:rsidRPr="00CA4D20" w:rsidRDefault="001A0333" w:rsidP="004D6448">
            <w:pPr>
              <w:spacing w:after="0" w:line="240" w:lineRule="auto"/>
              <w:rPr>
                <w:rFonts w:ascii="Times New Roman" w:eastAsia="Times New Roman" w:hAnsi="Times New Roman" w:cs="Times New Roman"/>
                <w:sz w:val="24"/>
                <w:szCs w:val="24"/>
                <w:lang w:val="lv-LV"/>
              </w:rPr>
            </w:pPr>
            <w:r w:rsidRPr="00CA4D20">
              <w:rPr>
                <w:rFonts w:ascii="Times New Roman" w:eastAsia="Times New Roman" w:hAnsi="Times New Roman" w:cs="Times New Roman"/>
                <w:sz w:val="24"/>
                <w:szCs w:val="24"/>
                <w:lang w:val="lv-LV"/>
              </w:rPr>
              <w:t>Mazpulks “Ļaudonieši”</w:t>
            </w:r>
          </w:p>
        </w:tc>
        <w:tc>
          <w:tcPr>
            <w:tcW w:w="1985" w:type="dxa"/>
            <w:tcBorders>
              <w:left w:val="single" w:sz="4" w:space="0" w:color="000000"/>
              <w:right w:val="single" w:sz="4" w:space="0" w:color="000000"/>
            </w:tcBorders>
            <w:shd w:val="clear" w:color="auto" w:fill="auto"/>
          </w:tcPr>
          <w:p w14:paraId="285A2DDD" w14:textId="77777777" w:rsidR="001A0333" w:rsidRPr="00CA4D20" w:rsidRDefault="001A0333" w:rsidP="004D6448">
            <w:pPr>
              <w:spacing w:after="0" w:line="240" w:lineRule="auto"/>
              <w:rPr>
                <w:rFonts w:ascii="Times New Roman" w:eastAsia="Arial" w:hAnsi="Times New Roman" w:cs="Times New Roman"/>
                <w:sz w:val="24"/>
                <w:szCs w:val="24"/>
                <w:shd w:val="clear" w:color="auto" w:fill="FEF4AE"/>
                <w:lang w:val="lv-LV"/>
              </w:rPr>
            </w:pPr>
            <w:r w:rsidRPr="00CA4D20">
              <w:rPr>
                <w:rFonts w:ascii="Times New Roman" w:eastAsia="Arial" w:hAnsi="Times New Roman" w:cs="Times New Roman"/>
                <w:sz w:val="24"/>
                <w:szCs w:val="24"/>
                <w:lang w:val="lv-LV"/>
              </w:rPr>
              <w:t>AC009999 - Citas izglītojošas</w:t>
            </w:r>
            <w:r w:rsidRPr="00CA4D20">
              <w:rPr>
                <w:rFonts w:ascii="Times New Roman" w:eastAsia="Arial" w:hAnsi="Times New Roman" w:cs="Times New Roman"/>
                <w:sz w:val="24"/>
                <w:szCs w:val="24"/>
                <w:shd w:val="clear" w:color="auto" w:fill="FEF4AE"/>
                <w:lang w:val="lv-LV"/>
              </w:rPr>
              <w:t xml:space="preserve"> </w:t>
            </w:r>
            <w:r w:rsidRPr="00CA4D20">
              <w:rPr>
                <w:rFonts w:ascii="Times New Roman" w:eastAsia="Arial" w:hAnsi="Times New Roman" w:cs="Times New Roman"/>
                <w:sz w:val="24"/>
                <w:szCs w:val="24"/>
                <w:lang w:val="lv-LV"/>
              </w:rPr>
              <w:t>programmas, Citas, Vides izglītības programma </w:t>
            </w:r>
          </w:p>
        </w:tc>
        <w:tc>
          <w:tcPr>
            <w:tcW w:w="1701" w:type="dxa"/>
            <w:tcBorders>
              <w:left w:val="single" w:sz="4" w:space="0" w:color="000000"/>
            </w:tcBorders>
            <w:shd w:val="clear" w:color="auto" w:fill="auto"/>
          </w:tcPr>
          <w:p w14:paraId="269E425D" w14:textId="77777777" w:rsidR="001A0333" w:rsidRPr="00CA4D20" w:rsidRDefault="001A0333" w:rsidP="004D6448">
            <w:pPr>
              <w:spacing w:after="0" w:line="240" w:lineRule="auto"/>
              <w:jc w:val="center"/>
              <w:rPr>
                <w:rFonts w:ascii="Times New Roman" w:eastAsia="Times New Roman" w:hAnsi="Times New Roman" w:cs="Times New Roman"/>
                <w:sz w:val="24"/>
                <w:szCs w:val="24"/>
                <w:lang w:val="lv-LV"/>
              </w:rPr>
            </w:pPr>
            <w:r w:rsidRPr="00CA4D20">
              <w:rPr>
                <w:rFonts w:ascii="Times New Roman" w:eastAsia="Times New Roman" w:hAnsi="Times New Roman" w:cs="Times New Roman"/>
                <w:sz w:val="24"/>
                <w:szCs w:val="24"/>
                <w:lang w:val="lv-LV"/>
              </w:rPr>
              <w:t>A.Eglīša Ļaudonas pamatskola</w:t>
            </w:r>
          </w:p>
        </w:tc>
        <w:tc>
          <w:tcPr>
            <w:tcW w:w="850" w:type="dxa"/>
            <w:shd w:val="clear" w:color="auto" w:fill="auto"/>
          </w:tcPr>
          <w:p w14:paraId="2064C3C7" w14:textId="77777777" w:rsidR="001A0333" w:rsidRPr="00CA4D20" w:rsidRDefault="001A0333" w:rsidP="004D6448">
            <w:pPr>
              <w:spacing w:after="0" w:line="240" w:lineRule="auto"/>
              <w:jc w:val="center"/>
              <w:rPr>
                <w:rFonts w:ascii="Times New Roman" w:eastAsia="Times New Roman" w:hAnsi="Times New Roman" w:cs="Times New Roman"/>
                <w:sz w:val="24"/>
                <w:szCs w:val="24"/>
                <w:lang w:val="lv-LV"/>
              </w:rPr>
            </w:pPr>
          </w:p>
        </w:tc>
        <w:tc>
          <w:tcPr>
            <w:tcW w:w="993" w:type="dxa"/>
            <w:shd w:val="clear" w:color="auto" w:fill="auto"/>
          </w:tcPr>
          <w:p w14:paraId="54B7628A" w14:textId="77777777" w:rsidR="001A0333" w:rsidRPr="00CA4D20" w:rsidRDefault="001A0333" w:rsidP="004D6448">
            <w:pPr>
              <w:spacing w:after="0" w:line="240" w:lineRule="auto"/>
              <w:jc w:val="center"/>
              <w:rPr>
                <w:rFonts w:ascii="Times New Roman" w:eastAsia="Times New Roman" w:hAnsi="Times New Roman" w:cs="Times New Roman"/>
                <w:sz w:val="24"/>
                <w:szCs w:val="24"/>
                <w:lang w:val="lv-LV"/>
              </w:rPr>
            </w:pPr>
          </w:p>
        </w:tc>
        <w:tc>
          <w:tcPr>
            <w:tcW w:w="1842" w:type="dxa"/>
            <w:shd w:val="clear" w:color="auto" w:fill="auto"/>
          </w:tcPr>
          <w:p w14:paraId="1A4C1948" w14:textId="7AB82E86" w:rsidR="001A0333" w:rsidRPr="00CA4D20" w:rsidRDefault="00AB4946" w:rsidP="004D6448">
            <w:pPr>
              <w:spacing w:after="0" w:line="240" w:lineRule="auto"/>
              <w:jc w:val="center"/>
              <w:rPr>
                <w:rFonts w:ascii="Times New Roman" w:eastAsia="Times New Roman" w:hAnsi="Times New Roman" w:cs="Times New Roman"/>
                <w:sz w:val="24"/>
                <w:szCs w:val="24"/>
                <w:lang w:val="lv-LV"/>
              </w:rPr>
            </w:pPr>
            <w:r w:rsidRPr="00CA4D20">
              <w:rPr>
                <w:rFonts w:ascii="Times New Roman" w:eastAsia="Times New Roman" w:hAnsi="Times New Roman" w:cs="Times New Roman"/>
                <w:sz w:val="24"/>
                <w:szCs w:val="24"/>
                <w:lang w:val="lv-LV"/>
              </w:rPr>
              <w:t>14</w:t>
            </w:r>
          </w:p>
        </w:tc>
        <w:tc>
          <w:tcPr>
            <w:tcW w:w="1843" w:type="dxa"/>
            <w:shd w:val="clear" w:color="auto" w:fill="auto"/>
          </w:tcPr>
          <w:p w14:paraId="7472AE21" w14:textId="77777777" w:rsidR="001A0333" w:rsidRPr="00CA4D20" w:rsidRDefault="001A0333" w:rsidP="004D6448">
            <w:pPr>
              <w:spacing w:after="0" w:line="240" w:lineRule="auto"/>
              <w:jc w:val="center"/>
              <w:rPr>
                <w:rFonts w:ascii="Times New Roman" w:eastAsia="Times New Roman" w:hAnsi="Times New Roman" w:cs="Times New Roman"/>
                <w:color w:val="FF0000"/>
                <w:sz w:val="24"/>
                <w:szCs w:val="24"/>
                <w:lang w:val="lv-LV"/>
              </w:rPr>
            </w:pPr>
            <w:r w:rsidRPr="00CA4D20">
              <w:rPr>
                <w:rFonts w:ascii="Times New Roman" w:eastAsia="Times New Roman" w:hAnsi="Times New Roman" w:cs="Times New Roman"/>
                <w:sz w:val="24"/>
                <w:szCs w:val="24"/>
                <w:lang w:val="lv-LV"/>
              </w:rPr>
              <w:t>16</w:t>
            </w:r>
          </w:p>
        </w:tc>
      </w:tr>
      <w:tr w:rsidR="001A0333" w:rsidRPr="00CA4D20" w14:paraId="0AB6F39E" w14:textId="77777777" w:rsidTr="00C51C7B">
        <w:trPr>
          <w:trHeight w:val="257"/>
          <w:jc w:val="center"/>
        </w:trPr>
        <w:tc>
          <w:tcPr>
            <w:tcW w:w="1696" w:type="dxa"/>
            <w:tcBorders>
              <w:left w:val="single" w:sz="4" w:space="0" w:color="000000"/>
              <w:right w:val="single" w:sz="4" w:space="0" w:color="000000"/>
            </w:tcBorders>
            <w:shd w:val="clear" w:color="auto" w:fill="auto"/>
          </w:tcPr>
          <w:p w14:paraId="01DB1606" w14:textId="77777777" w:rsidR="001A0333" w:rsidRPr="00CA4D20" w:rsidRDefault="001A0333" w:rsidP="004D6448">
            <w:pPr>
              <w:spacing w:after="0" w:line="240" w:lineRule="auto"/>
              <w:rPr>
                <w:rFonts w:ascii="Times New Roman" w:eastAsia="Times New Roman" w:hAnsi="Times New Roman" w:cs="Times New Roman"/>
                <w:sz w:val="24"/>
                <w:szCs w:val="24"/>
                <w:lang w:val="lv-LV"/>
              </w:rPr>
            </w:pPr>
            <w:r w:rsidRPr="00CA4D20">
              <w:rPr>
                <w:rFonts w:ascii="Times New Roman" w:eastAsia="Times New Roman" w:hAnsi="Times New Roman" w:cs="Times New Roman"/>
                <w:sz w:val="24"/>
                <w:szCs w:val="24"/>
                <w:lang w:val="lv-LV"/>
              </w:rPr>
              <w:t>Rokdarbu studija “Mīļlietiņas”</w:t>
            </w:r>
          </w:p>
        </w:tc>
        <w:tc>
          <w:tcPr>
            <w:tcW w:w="1985" w:type="dxa"/>
            <w:tcBorders>
              <w:left w:val="single" w:sz="4" w:space="0" w:color="000000"/>
              <w:right w:val="single" w:sz="4" w:space="0" w:color="000000"/>
            </w:tcBorders>
            <w:shd w:val="clear" w:color="auto" w:fill="auto"/>
          </w:tcPr>
          <w:p w14:paraId="4CE88320" w14:textId="77777777" w:rsidR="001A0333" w:rsidRPr="00CA4D20" w:rsidRDefault="001A0333" w:rsidP="004D6448">
            <w:pPr>
              <w:spacing w:after="0" w:line="240" w:lineRule="auto"/>
              <w:rPr>
                <w:rFonts w:ascii="Times New Roman" w:eastAsia="Arial" w:hAnsi="Times New Roman" w:cs="Times New Roman"/>
                <w:sz w:val="24"/>
                <w:szCs w:val="24"/>
                <w:shd w:val="clear" w:color="auto" w:fill="FEF4AE"/>
                <w:lang w:val="lv-LV"/>
              </w:rPr>
            </w:pPr>
            <w:r w:rsidRPr="00CA4D20">
              <w:rPr>
                <w:rFonts w:ascii="Times New Roman" w:eastAsia="Arial" w:hAnsi="Times New Roman" w:cs="Times New Roman"/>
                <w:sz w:val="24"/>
                <w:szCs w:val="24"/>
                <w:lang w:val="lv-LV"/>
              </w:rPr>
              <w:t>AK031700 - Kultūrizglītība,</w:t>
            </w:r>
            <w:r w:rsidRPr="00CA4D20">
              <w:rPr>
                <w:rFonts w:ascii="Times New Roman" w:eastAsia="Arial" w:hAnsi="Times New Roman" w:cs="Times New Roman"/>
                <w:sz w:val="24"/>
                <w:szCs w:val="24"/>
                <w:shd w:val="clear" w:color="auto" w:fill="FEF4AE"/>
                <w:lang w:val="lv-LV"/>
              </w:rPr>
              <w:t xml:space="preserve"> </w:t>
            </w:r>
            <w:r w:rsidRPr="00CA4D20">
              <w:rPr>
                <w:rFonts w:ascii="Times New Roman" w:eastAsia="Arial" w:hAnsi="Times New Roman" w:cs="Times New Roman"/>
                <w:sz w:val="24"/>
                <w:szCs w:val="24"/>
                <w:lang w:val="lv-LV"/>
              </w:rPr>
              <w:t xml:space="preserve">Vizuālā un vizuāli plastiskā māksla, </w:t>
            </w:r>
            <w:r w:rsidRPr="00CA4D20">
              <w:rPr>
                <w:rFonts w:ascii="Times New Roman" w:eastAsia="Arial" w:hAnsi="Times New Roman" w:cs="Times New Roman"/>
                <w:sz w:val="24"/>
                <w:szCs w:val="24"/>
                <w:lang w:val="lv-LV"/>
              </w:rPr>
              <w:lastRenderedPageBreak/>
              <w:t>Kombinētie rokdarbi  </w:t>
            </w:r>
          </w:p>
        </w:tc>
        <w:tc>
          <w:tcPr>
            <w:tcW w:w="1701" w:type="dxa"/>
            <w:tcBorders>
              <w:left w:val="single" w:sz="4" w:space="0" w:color="000000"/>
            </w:tcBorders>
            <w:shd w:val="clear" w:color="auto" w:fill="auto"/>
          </w:tcPr>
          <w:p w14:paraId="0EFB3D25" w14:textId="77777777" w:rsidR="001A0333" w:rsidRPr="00CA4D20" w:rsidRDefault="001A0333" w:rsidP="004D6448">
            <w:pPr>
              <w:spacing w:after="0" w:line="240" w:lineRule="auto"/>
              <w:jc w:val="center"/>
              <w:rPr>
                <w:rFonts w:ascii="Times New Roman" w:eastAsia="Times New Roman" w:hAnsi="Times New Roman" w:cs="Times New Roman"/>
                <w:sz w:val="24"/>
                <w:szCs w:val="24"/>
                <w:lang w:val="lv-LV"/>
              </w:rPr>
            </w:pPr>
            <w:r w:rsidRPr="00CA4D20">
              <w:rPr>
                <w:rFonts w:ascii="Times New Roman" w:eastAsia="Times New Roman" w:hAnsi="Times New Roman" w:cs="Times New Roman"/>
                <w:sz w:val="24"/>
                <w:szCs w:val="24"/>
                <w:lang w:val="lv-LV"/>
              </w:rPr>
              <w:lastRenderedPageBreak/>
              <w:t>Skolas iela 8a</w:t>
            </w:r>
          </w:p>
        </w:tc>
        <w:tc>
          <w:tcPr>
            <w:tcW w:w="850" w:type="dxa"/>
            <w:shd w:val="clear" w:color="auto" w:fill="auto"/>
          </w:tcPr>
          <w:p w14:paraId="576568BE" w14:textId="77777777" w:rsidR="001A0333" w:rsidRPr="00CA4D20" w:rsidRDefault="001A0333" w:rsidP="004D6448">
            <w:pPr>
              <w:spacing w:after="0" w:line="240" w:lineRule="auto"/>
              <w:jc w:val="center"/>
              <w:rPr>
                <w:rFonts w:ascii="Times New Roman" w:eastAsia="Times New Roman" w:hAnsi="Times New Roman" w:cs="Times New Roman"/>
                <w:sz w:val="24"/>
                <w:szCs w:val="24"/>
                <w:lang w:val="lv-LV"/>
              </w:rPr>
            </w:pPr>
          </w:p>
        </w:tc>
        <w:tc>
          <w:tcPr>
            <w:tcW w:w="993" w:type="dxa"/>
            <w:shd w:val="clear" w:color="auto" w:fill="auto"/>
          </w:tcPr>
          <w:p w14:paraId="6870129E" w14:textId="77777777" w:rsidR="001A0333" w:rsidRPr="00CA4D20" w:rsidRDefault="001A0333" w:rsidP="004D6448">
            <w:pPr>
              <w:spacing w:after="0" w:line="240" w:lineRule="auto"/>
              <w:jc w:val="center"/>
              <w:rPr>
                <w:rFonts w:ascii="Times New Roman" w:eastAsia="Times New Roman" w:hAnsi="Times New Roman" w:cs="Times New Roman"/>
                <w:sz w:val="24"/>
                <w:szCs w:val="24"/>
                <w:lang w:val="lv-LV"/>
              </w:rPr>
            </w:pPr>
          </w:p>
        </w:tc>
        <w:tc>
          <w:tcPr>
            <w:tcW w:w="1842" w:type="dxa"/>
            <w:shd w:val="clear" w:color="auto" w:fill="auto"/>
          </w:tcPr>
          <w:p w14:paraId="2E87302F" w14:textId="052E2953" w:rsidR="001A0333" w:rsidRPr="00CA4D20" w:rsidRDefault="00AB4946" w:rsidP="004D6448">
            <w:pPr>
              <w:spacing w:after="0" w:line="240" w:lineRule="auto"/>
              <w:jc w:val="center"/>
              <w:rPr>
                <w:rFonts w:ascii="Times New Roman" w:eastAsia="Times New Roman" w:hAnsi="Times New Roman" w:cs="Times New Roman"/>
                <w:color w:val="FF0000"/>
                <w:sz w:val="24"/>
                <w:szCs w:val="24"/>
                <w:lang w:val="lv-LV"/>
              </w:rPr>
            </w:pPr>
            <w:r w:rsidRPr="00CA4D20">
              <w:rPr>
                <w:rFonts w:ascii="Times New Roman" w:eastAsia="Times New Roman" w:hAnsi="Times New Roman" w:cs="Times New Roman"/>
                <w:sz w:val="24"/>
                <w:szCs w:val="24"/>
                <w:lang w:val="lv-LV"/>
              </w:rPr>
              <w:t>29</w:t>
            </w:r>
          </w:p>
        </w:tc>
        <w:tc>
          <w:tcPr>
            <w:tcW w:w="1843" w:type="dxa"/>
            <w:shd w:val="clear" w:color="auto" w:fill="auto"/>
          </w:tcPr>
          <w:p w14:paraId="13504D6C" w14:textId="15FADA71" w:rsidR="001A0333" w:rsidRPr="00CA4D20" w:rsidRDefault="00AB4946" w:rsidP="004D6448">
            <w:pPr>
              <w:spacing w:after="0" w:line="240" w:lineRule="auto"/>
              <w:jc w:val="center"/>
              <w:rPr>
                <w:rFonts w:ascii="Times New Roman" w:eastAsia="Times New Roman" w:hAnsi="Times New Roman" w:cs="Times New Roman"/>
                <w:color w:val="FF0000"/>
                <w:sz w:val="24"/>
                <w:szCs w:val="24"/>
                <w:lang w:val="lv-LV"/>
              </w:rPr>
            </w:pPr>
            <w:r w:rsidRPr="00CA4D20">
              <w:rPr>
                <w:rFonts w:ascii="Times New Roman" w:eastAsia="Times New Roman" w:hAnsi="Times New Roman" w:cs="Times New Roman"/>
                <w:sz w:val="24"/>
                <w:szCs w:val="24"/>
                <w:lang w:val="lv-LV"/>
              </w:rPr>
              <w:t>53</w:t>
            </w:r>
          </w:p>
        </w:tc>
      </w:tr>
      <w:tr w:rsidR="004D6448" w:rsidRPr="004D6448" w14:paraId="3C74DB65" w14:textId="77777777" w:rsidTr="00C51C7B">
        <w:trPr>
          <w:trHeight w:val="257"/>
          <w:jc w:val="center"/>
        </w:trPr>
        <w:tc>
          <w:tcPr>
            <w:tcW w:w="1696" w:type="dxa"/>
            <w:tcBorders>
              <w:left w:val="single" w:sz="4" w:space="0" w:color="000000"/>
              <w:right w:val="single" w:sz="4" w:space="0" w:color="000000"/>
            </w:tcBorders>
            <w:shd w:val="clear" w:color="auto" w:fill="auto"/>
          </w:tcPr>
          <w:p w14:paraId="27AC9D89" w14:textId="77777777" w:rsidR="001A0333" w:rsidRPr="004D6448" w:rsidRDefault="001A0333" w:rsidP="004D6448">
            <w:pPr>
              <w:spacing w:after="0" w:line="240" w:lineRule="auto"/>
              <w:rPr>
                <w:rFonts w:ascii="Times New Roman" w:eastAsia="Times New Roman" w:hAnsi="Times New Roman" w:cs="Times New Roman"/>
                <w:sz w:val="24"/>
                <w:szCs w:val="24"/>
                <w:lang w:val="lv-LV"/>
              </w:rPr>
            </w:pPr>
            <w:r w:rsidRPr="004D6448">
              <w:rPr>
                <w:rFonts w:ascii="Times New Roman" w:eastAsia="Times New Roman" w:hAnsi="Times New Roman" w:cs="Times New Roman"/>
                <w:sz w:val="24"/>
                <w:szCs w:val="24"/>
                <w:lang w:val="lv-LV"/>
              </w:rPr>
              <w:lastRenderedPageBreak/>
              <w:t>Mājsaimniecības programma “Pepija rosās”</w:t>
            </w:r>
          </w:p>
        </w:tc>
        <w:tc>
          <w:tcPr>
            <w:tcW w:w="1985" w:type="dxa"/>
            <w:tcBorders>
              <w:left w:val="single" w:sz="4" w:space="0" w:color="000000"/>
              <w:right w:val="single" w:sz="4" w:space="0" w:color="000000"/>
            </w:tcBorders>
            <w:shd w:val="clear" w:color="auto" w:fill="auto"/>
          </w:tcPr>
          <w:p w14:paraId="24245FE5" w14:textId="77777777" w:rsidR="001A0333" w:rsidRPr="004D6448" w:rsidRDefault="001A0333" w:rsidP="004D6448">
            <w:pPr>
              <w:spacing w:after="0" w:line="240" w:lineRule="auto"/>
              <w:rPr>
                <w:rFonts w:ascii="Times New Roman" w:eastAsia="Arial" w:hAnsi="Times New Roman" w:cs="Times New Roman"/>
                <w:sz w:val="24"/>
                <w:szCs w:val="24"/>
                <w:shd w:val="clear" w:color="auto" w:fill="FEF4AE"/>
                <w:lang w:val="lv-LV"/>
              </w:rPr>
            </w:pPr>
            <w:r w:rsidRPr="004D6448">
              <w:rPr>
                <w:rFonts w:ascii="Times New Roman" w:eastAsia="Arial" w:hAnsi="Times New Roman" w:cs="Times New Roman"/>
                <w:sz w:val="24"/>
                <w:szCs w:val="24"/>
                <w:lang w:val="lv-LV"/>
              </w:rPr>
              <w:t>AC001400 - Citas izglītojošas programmas, Mājsaimniecības</w:t>
            </w:r>
            <w:r w:rsidRPr="004D6448">
              <w:rPr>
                <w:rFonts w:ascii="Times New Roman" w:eastAsia="Arial" w:hAnsi="Times New Roman" w:cs="Times New Roman"/>
                <w:sz w:val="24"/>
                <w:szCs w:val="24"/>
                <w:shd w:val="clear" w:color="auto" w:fill="FEF4AE"/>
                <w:lang w:val="lv-LV"/>
              </w:rPr>
              <w:t xml:space="preserve"> </w:t>
            </w:r>
            <w:r w:rsidRPr="004D6448">
              <w:rPr>
                <w:rFonts w:ascii="Times New Roman" w:eastAsia="Arial" w:hAnsi="Times New Roman" w:cs="Times New Roman"/>
                <w:sz w:val="24"/>
                <w:szCs w:val="24"/>
                <w:lang w:val="lv-LV"/>
              </w:rPr>
              <w:t>pulciņš </w:t>
            </w:r>
          </w:p>
        </w:tc>
        <w:tc>
          <w:tcPr>
            <w:tcW w:w="1701" w:type="dxa"/>
            <w:tcBorders>
              <w:left w:val="single" w:sz="4" w:space="0" w:color="000000"/>
            </w:tcBorders>
            <w:shd w:val="clear" w:color="auto" w:fill="auto"/>
          </w:tcPr>
          <w:p w14:paraId="227FA6D7" w14:textId="77777777" w:rsidR="001A0333" w:rsidRPr="004D6448" w:rsidRDefault="001A0333" w:rsidP="004D6448">
            <w:pPr>
              <w:spacing w:after="0" w:line="240" w:lineRule="auto"/>
              <w:jc w:val="center"/>
              <w:rPr>
                <w:rFonts w:ascii="Times New Roman" w:eastAsia="Times New Roman" w:hAnsi="Times New Roman" w:cs="Times New Roman"/>
                <w:sz w:val="24"/>
                <w:szCs w:val="24"/>
                <w:lang w:val="lv-LV"/>
              </w:rPr>
            </w:pPr>
            <w:r w:rsidRPr="004D6448">
              <w:rPr>
                <w:rFonts w:ascii="Times New Roman" w:eastAsia="Times New Roman" w:hAnsi="Times New Roman" w:cs="Times New Roman"/>
                <w:sz w:val="24"/>
                <w:szCs w:val="24"/>
                <w:lang w:val="lv-LV"/>
              </w:rPr>
              <w:t>Skolas iela 8</w:t>
            </w:r>
          </w:p>
        </w:tc>
        <w:tc>
          <w:tcPr>
            <w:tcW w:w="850" w:type="dxa"/>
            <w:shd w:val="clear" w:color="auto" w:fill="auto"/>
          </w:tcPr>
          <w:p w14:paraId="163046FF" w14:textId="77777777" w:rsidR="001A0333" w:rsidRPr="004D6448" w:rsidRDefault="001A0333" w:rsidP="004D6448">
            <w:pPr>
              <w:spacing w:after="0" w:line="240" w:lineRule="auto"/>
              <w:jc w:val="center"/>
              <w:rPr>
                <w:rFonts w:ascii="Times New Roman" w:eastAsia="Times New Roman" w:hAnsi="Times New Roman" w:cs="Times New Roman"/>
                <w:sz w:val="24"/>
                <w:szCs w:val="24"/>
                <w:lang w:val="lv-LV"/>
              </w:rPr>
            </w:pPr>
          </w:p>
        </w:tc>
        <w:tc>
          <w:tcPr>
            <w:tcW w:w="993" w:type="dxa"/>
            <w:shd w:val="clear" w:color="auto" w:fill="auto"/>
          </w:tcPr>
          <w:p w14:paraId="552063A7" w14:textId="77777777" w:rsidR="001A0333" w:rsidRPr="004D6448" w:rsidRDefault="001A0333" w:rsidP="004D6448">
            <w:pPr>
              <w:spacing w:after="0" w:line="240" w:lineRule="auto"/>
              <w:jc w:val="center"/>
              <w:rPr>
                <w:rFonts w:ascii="Times New Roman" w:eastAsia="Times New Roman" w:hAnsi="Times New Roman" w:cs="Times New Roman"/>
                <w:sz w:val="24"/>
                <w:szCs w:val="24"/>
                <w:lang w:val="lv-LV"/>
              </w:rPr>
            </w:pPr>
          </w:p>
        </w:tc>
        <w:tc>
          <w:tcPr>
            <w:tcW w:w="1842" w:type="dxa"/>
            <w:shd w:val="clear" w:color="auto" w:fill="auto"/>
          </w:tcPr>
          <w:p w14:paraId="569BCE4A" w14:textId="2D5BFE37" w:rsidR="001A0333" w:rsidRPr="004D6448" w:rsidRDefault="00AB4946" w:rsidP="004D6448">
            <w:pPr>
              <w:spacing w:after="0" w:line="240" w:lineRule="auto"/>
              <w:jc w:val="center"/>
              <w:rPr>
                <w:rFonts w:ascii="Times New Roman" w:eastAsia="Times New Roman" w:hAnsi="Times New Roman" w:cs="Times New Roman"/>
                <w:sz w:val="24"/>
                <w:szCs w:val="24"/>
                <w:lang w:val="lv-LV"/>
              </w:rPr>
            </w:pPr>
            <w:r w:rsidRPr="004D6448">
              <w:rPr>
                <w:rFonts w:ascii="Times New Roman" w:eastAsia="Times New Roman" w:hAnsi="Times New Roman" w:cs="Times New Roman"/>
                <w:sz w:val="24"/>
                <w:szCs w:val="24"/>
                <w:lang w:val="lv-LV"/>
              </w:rPr>
              <w:t>39</w:t>
            </w:r>
          </w:p>
        </w:tc>
        <w:tc>
          <w:tcPr>
            <w:tcW w:w="1843" w:type="dxa"/>
            <w:shd w:val="clear" w:color="auto" w:fill="auto"/>
          </w:tcPr>
          <w:p w14:paraId="3245D7CF" w14:textId="23CA95CA" w:rsidR="001A0333" w:rsidRPr="004D6448" w:rsidRDefault="00AB4946" w:rsidP="004D6448">
            <w:pPr>
              <w:spacing w:after="0" w:line="240" w:lineRule="auto"/>
              <w:jc w:val="center"/>
              <w:rPr>
                <w:rFonts w:ascii="Times New Roman" w:eastAsia="Times New Roman" w:hAnsi="Times New Roman" w:cs="Times New Roman"/>
                <w:sz w:val="24"/>
                <w:szCs w:val="24"/>
                <w:lang w:val="lv-LV"/>
              </w:rPr>
            </w:pPr>
            <w:r w:rsidRPr="004D6448">
              <w:rPr>
                <w:rFonts w:ascii="Times New Roman" w:eastAsia="Times New Roman" w:hAnsi="Times New Roman" w:cs="Times New Roman"/>
                <w:sz w:val="24"/>
                <w:szCs w:val="24"/>
                <w:lang w:val="lv-LV"/>
              </w:rPr>
              <w:t>49</w:t>
            </w:r>
          </w:p>
        </w:tc>
      </w:tr>
      <w:tr w:rsidR="004D6448" w:rsidRPr="004D6448" w14:paraId="5DA35166" w14:textId="77777777" w:rsidTr="00C51C7B">
        <w:trPr>
          <w:trHeight w:val="257"/>
          <w:jc w:val="center"/>
        </w:trPr>
        <w:tc>
          <w:tcPr>
            <w:tcW w:w="1696" w:type="dxa"/>
            <w:tcBorders>
              <w:left w:val="single" w:sz="4" w:space="0" w:color="000000"/>
              <w:right w:val="single" w:sz="4" w:space="0" w:color="000000"/>
            </w:tcBorders>
            <w:shd w:val="clear" w:color="auto" w:fill="auto"/>
          </w:tcPr>
          <w:p w14:paraId="6A117832" w14:textId="77777777" w:rsidR="001A0333" w:rsidRPr="004D6448" w:rsidRDefault="001A0333" w:rsidP="004D6448">
            <w:pPr>
              <w:spacing w:after="0" w:line="240" w:lineRule="auto"/>
              <w:rPr>
                <w:rFonts w:ascii="Times New Roman" w:eastAsia="Times New Roman" w:hAnsi="Times New Roman" w:cs="Times New Roman"/>
                <w:sz w:val="24"/>
                <w:szCs w:val="24"/>
                <w:lang w:val="lv-LV"/>
              </w:rPr>
            </w:pPr>
            <w:r w:rsidRPr="004D6448">
              <w:rPr>
                <w:rFonts w:ascii="Times New Roman" w:eastAsia="Times New Roman" w:hAnsi="Times New Roman" w:cs="Times New Roman"/>
                <w:sz w:val="24"/>
                <w:szCs w:val="24"/>
                <w:lang w:val="lv-LV"/>
              </w:rPr>
              <w:t>Teātra studija “Pilnpiens”</w:t>
            </w:r>
          </w:p>
        </w:tc>
        <w:tc>
          <w:tcPr>
            <w:tcW w:w="1985" w:type="dxa"/>
            <w:tcBorders>
              <w:left w:val="single" w:sz="4" w:space="0" w:color="000000"/>
              <w:right w:val="single" w:sz="4" w:space="0" w:color="000000"/>
            </w:tcBorders>
            <w:shd w:val="clear" w:color="auto" w:fill="auto"/>
          </w:tcPr>
          <w:p w14:paraId="3B3D1372" w14:textId="77777777" w:rsidR="001A0333" w:rsidRPr="004D6448" w:rsidRDefault="001A0333" w:rsidP="004D6448">
            <w:pPr>
              <w:spacing w:after="0" w:line="240" w:lineRule="auto"/>
              <w:rPr>
                <w:rFonts w:ascii="Times New Roman" w:eastAsia="Arial" w:hAnsi="Times New Roman" w:cs="Times New Roman"/>
                <w:sz w:val="24"/>
                <w:szCs w:val="24"/>
                <w:shd w:val="clear" w:color="auto" w:fill="FEF4AE"/>
                <w:lang w:val="lv-LV"/>
              </w:rPr>
            </w:pPr>
            <w:r w:rsidRPr="004D6448">
              <w:rPr>
                <w:rFonts w:ascii="Times New Roman" w:eastAsia="Arial" w:hAnsi="Times New Roman" w:cs="Times New Roman"/>
                <w:sz w:val="24"/>
                <w:szCs w:val="24"/>
                <w:lang w:val="lv-LV"/>
              </w:rPr>
              <w:t>AK040400 - Kultūrizglītība,</w:t>
            </w:r>
            <w:r w:rsidRPr="004D6448">
              <w:rPr>
                <w:rFonts w:ascii="Times New Roman" w:eastAsia="Arial" w:hAnsi="Times New Roman" w:cs="Times New Roman"/>
                <w:sz w:val="24"/>
                <w:szCs w:val="24"/>
                <w:shd w:val="clear" w:color="auto" w:fill="FEF4AE"/>
                <w:lang w:val="lv-LV"/>
              </w:rPr>
              <w:t xml:space="preserve"> </w:t>
            </w:r>
            <w:r w:rsidRPr="004D6448">
              <w:rPr>
                <w:rFonts w:ascii="Times New Roman" w:eastAsia="Arial" w:hAnsi="Times New Roman" w:cs="Times New Roman"/>
                <w:sz w:val="24"/>
                <w:szCs w:val="24"/>
                <w:lang w:val="lv-LV"/>
              </w:rPr>
              <w:t>Teātris, Teātra sports </w:t>
            </w:r>
          </w:p>
        </w:tc>
        <w:tc>
          <w:tcPr>
            <w:tcW w:w="1701" w:type="dxa"/>
            <w:tcBorders>
              <w:left w:val="single" w:sz="4" w:space="0" w:color="000000"/>
            </w:tcBorders>
            <w:shd w:val="clear" w:color="auto" w:fill="auto"/>
          </w:tcPr>
          <w:p w14:paraId="311FCADD" w14:textId="77777777" w:rsidR="001A0333" w:rsidRPr="004D6448" w:rsidRDefault="001A0333" w:rsidP="004D6448">
            <w:pPr>
              <w:spacing w:after="0" w:line="240" w:lineRule="auto"/>
              <w:jc w:val="center"/>
              <w:rPr>
                <w:rFonts w:ascii="Times New Roman" w:eastAsia="Times New Roman" w:hAnsi="Times New Roman" w:cs="Times New Roman"/>
                <w:sz w:val="24"/>
                <w:szCs w:val="24"/>
                <w:lang w:val="lv-LV"/>
              </w:rPr>
            </w:pPr>
            <w:r w:rsidRPr="004D6448">
              <w:rPr>
                <w:rFonts w:ascii="Times New Roman" w:eastAsia="Times New Roman" w:hAnsi="Times New Roman" w:cs="Times New Roman"/>
                <w:sz w:val="24"/>
                <w:szCs w:val="24"/>
                <w:lang w:val="lv-LV"/>
              </w:rPr>
              <w:t>Skolas iela 8a</w:t>
            </w:r>
          </w:p>
        </w:tc>
        <w:tc>
          <w:tcPr>
            <w:tcW w:w="850" w:type="dxa"/>
            <w:shd w:val="clear" w:color="auto" w:fill="auto"/>
          </w:tcPr>
          <w:p w14:paraId="2BB660F2" w14:textId="77777777" w:rsidR="001A0333" w:rsidRPr="004D6448" w:rsidRDefault="001A0333" w:rsidP="004D6448">
            <w:pPr>
              <w:spacing w:after="0" w:line="240" w:lineRule="auto"/>
              <w:jc w:val="center"/>
              <w:rPr>
                <w:rFonts w:ascii="Times New Roman" w:eastAsia="Times New Roman" w:hAnsi="Times New Roman" w:cs="Times New Roman"/>
                <w:sz w:val="24"/>
                <w:szCs w:val="24"/>
                <w:lang w:val="lv-LV"/>
              </w:rPr>
            </w:pPr>
          </w:p>
        </w:tc>
        <w:tc>
          <w:tcPr>
            <w:tcW w:w="993" w:type="dxa"/>
            <w:shd w:val="clear" w:color="auto" w:fill="auto"/>
          </w:tcPr>
          <w:p w14:paraId="0EB1E388" w14:textId="77777777" w:rsidR="001A0333" w:rsidRPr="004D6448" w:rsidRDefault="001A0333" w:rsidP="004D6448">
            <w:pPr>
              <w:spacing w:after="0" w:line="240" w:lineRule="auto"/>
              <w:jc w:val="center"/>
              <w:rPr>
                <w:rFonts w:ascii="Times New Roman" w:eastAsia="Times New Roman" w:hAnsi="Times New Roman" w:cs="Times New Roman"/>
                <w:sz w:val="24"/>
                <w:szCs w:val="24"/>
                <w:lang w:val="lv-LV"/>
              </w:rPr>
            </w:pPr>
          </w:p>
        </w:tc>
        <w:tc>
          <w:tcPr>
            <w:tcW w:w="1842" w:type="dxa"/>
            <w:shd w:val="clear" w:color="auto" w:fill="auto"/>
          </w:tcPr>
          <w:p w14:paraId="5972940C" w14:textId="7708E912" w:rsidR="001A0333" w:rsidRPr="004D6448" w:rsidRDefault="00AB4946" w:rsidP="004D6448">
            <w:pPr>
              <w:spacing w:after="0" w:line="240" w:lineRule="auto"/>
              <w:jc w:val="center"/>
              <w:rPr>
                <w:rFonts w:ascii="Times New Roman" w:eastAsia="Times New Roman" w:hAnsi="Times New Roman" w:cs="Times New Roman"/>
                <w:sz w:val="24"/>
                <w:szCs w:val="24"/>
                <w:lang w:val="lv-LV"/>
              </w:rPr>
            </w:pPr>
            <w:r w:rsidRPr="004D6448">
              <w:rPr>
                <w:rFonts w:ascii="Times New Roman" w:eastAsia="Times New Roman" w:hAnsi="Times New Roman" w:cs="Times New Roman"/>
                <w:sz w:val="24"/>
                <w:szCs w:val="24"/>
                <w:lang w:val="lv-LV"/>
              </w:rPr>
              <w:t>34</w:t>
            </w:r>
          </w:p>
        </w:tc>
        <w:tc>
          <w:tcPr>
            <w:tcW w:w="1843" w:type="dxa"/>
            <w:shd w:val="clear" w:color="auto" w:fill="auto"/>
          </w:tcPr>
          <w:p w14:paraId="1BA680AE" w14:textId="11D1D185" w:rsidR="001A0333" w:rsidRPr="004D6448" w:rsidRDefault="00AB4946" w:rsidP="004D6448">
            <w:pPr>
              <w:spacing w:after="0" w:line="240" w:lineRule="auto"/>
              <w:jc w:val="center"/>
              <w:rPr>
                <w:rFonts w:ascii="Times New Roman" w:eastAsia="Times New Roman" w:hAnsi="Times New Roman" w:cs="Times New Roman"/>
                <w:sz w:val="24"/>
                <w:szCs w:val="24"/>
                <w:lang w:val="lv-LV"/>
              </w:rPr>
            </w:pPr>
            <w:r w:rsidRPr="004D6448">
              <w:rPr>
                <w:rFonts w:ascii="Times New Roman" w:eastAsia="Times New Roman" w:hAnsi="Times New Roman" w:cs="Times New Roman"/>
                <w:sz w:val="24"/>
                <w:szCs w:val="24"/>
                <w:lang w:val="lv-LV"/>
              </w:rPr>
              <w:t>49</w:t>
            </w:r>
          </w:p>
        </w:tc>
      </w:tr>
      <w:tr w:rsidR="004D6448" w:rsidRPr="004D6448" w14:paraId="14731634" w14:textId="77777777" w:rsidTr="00C51C7B">
        <w:trPr>
          <w:trHeight w:val="257"/>
          <w:jc w:val="center"/>
        </w:trPr>
        <w:tc>
          <w:tcPr>
            <w:tcW w:w="1696" w:type="dxa"/>
            <w:tcBorders>
              <w:left w:val="single" w:sz="4" w:space="0" w:color="000000"/>
              <w:right w:val="single" w:sz="4" w:space="0" w:color="000000"/>
            </w:tcBorders>
            <w:shd w:val="clear" w:color="auto" w:fill="auto"/>
          </w:tcPr>
          <w:p w14:paraId="5D76AD1D" w14:textId="77777777" w:rsidR="001A0333" w:rsidRPr="004D6448" w:rsidRDefault="001A0333" w:rsidP="004D6448">
            <w:pPr>
              <w:spacing w:after="0" w:line="240" w:lineRule="auto"/>
              <w:rPr>
                <w:rFonts w:ascii="Times New Roman" w:eastAsia="Times New Roman" w:hAnsi="Times New Roman" w:cs="Times New Roman"/>
                <w:sz w:val="24"/>
                <w:szCs w:val="24"/>
                <w:lang w:val="lv-LV"/>
              </w:rPr>
            </w:pPr>
            <w:r w:rsidRPr="004D6448">
              <w:rPr>
                <w:rFonts w:ascii="Times New Roman" w:eastAsia="Times New Roman" w:hAnsi="Times New Roman" w:cs="Times New Roman"/>
                <w:sz w:val="24"/>
                <w:szCs w:val="24"/>
                <w:lang w:val="lv-LV"/>
              </w:rPr>
              <w:t>Radoša šūšanas un dizaina studija “Raddi”</w:t>
            </w:r>
          </w:p>
        </w:tc>
        <w:tc>
          <w:tcPr>
            <w:tcW w:w="1985" w:type="dxa"/>
            <w:tcBorders>
              <w:left w:val="single" w:sz="4" w:space="0" w:color="000000"/>
              <w:right w:val="single" w:sz="4" w:space="0" w:color="000000"/>
            </w:tcBorders>
            <w:shd w:val="clear" w:color="auto" w:fill="auto"/>
          </w:tcPr>
          <w:p w14:paraId="2CDC236D" w14:textId="77777777" w:rsidR="001A0333" w:rsidRPr="004D6448" w:rsidRDefault="001A0333" w:rsidP="004D6448">
            <w:pPr>
              <w:spacing w:after="0" w:line="240" w:lineRule="auto"/>
              <w:rPr>
                <w:rFonts w:ascii="Times New Roman" w:eastAsia="Arial" w:hAnsi="Times New Roman" w:cs="Times New Roman"/>
                <w:sz w:val="24"/>
                <w:szCs w:val="24"/>
                <w:shd w:val="clear" w:color="auto" w:fill="FEF4AE"/>
                <w:lang w:val="lv-LV"/>
              </w:rPr>
            </w:pPr>
            <w:r w:rsidRPr="004D6448">
              <w:rPr>
                <w:rFonts w:ascii="Times New Roman" w:eastAsia="Arial" w:hAnsi="Times New Roman" w:cs="Times New Roman"/>
                <w:sz w:val="24"/>
                <w:szCs w:val="24"/>
                <w:lang w:val="lv-LV"/>
              </w:rPr>
              <w:t>AK031300 - Kultūrizglītība,</w:t>
            </w:r>
            <w:r w:rsidRPr="004D6448">
              <w:rPr>
                <w:rFonts w:ascii="Times New Roman" w:eastAsia="Arial" w:hAnsi="Times New Roman" w:cs="Times New Roman"/>
                <w:sz w:val="24"/>
                <w:szCs w:val="24"/>
                <w:shd w:val="clear" w:color="auto" w:fill="FEF4AE"/>
                <w:lang w:val="lv-LV"/>
              </w:rPr>
              <w:t xml:space="preserve"> </w:t>
            </w:r>
            <w:r w:rsidRPr="004D6448">
              <w:rPr>
                <w:rFonts w:ascii="Times New Roman" w:eastAsia="Arial" w:hAnsi="Times New Roman" w:cs="Times New Roman"/>
                <w:sz w:val="24"/>
                <w:szCs w:val="24"/>
                <w:lang w:val="lv-LV"/>
              </w:rPr>
              <w:t>Vizuālā un vizuāli plastiskā māksla, Šūšana, modelēšana </w:t>
            </w:r>
          </w:p>
        </w:tc>
        <w:tc>
          <w:tcPr>
            <w:tcW w:w="1701" w:type="dxa"/>
            <w:tcBorders>
              <w:left w:val="single" w:sz="4" w:space="0" w:color="000000"/>
            </w:tcBorders>
            <w:shd w:val="clear" w:color="auto" w:fill="auto"/>
          </w:tcPr>
          <w:p w14:paraId="1447EA09" w14:textId="77777777" w:rsidR="001A0333" w:rsidRPr="004D6448" w:rsidRDefault="001A0333" w:rsidP="004D6448">
            <w:pPr>
              <w:spacing w:after="0" w:line="240" w:lineRule="auto"/>
              <w:jc w:val="center"/>
              <w:rPr>
                <w:rFonts w:ascii="Times New Roman" w:eastAsia="Times New Roman" w:hAnsi="Times New Roman" w:cs="Times New Roman"/>
                <w:sz w:val="24"/>
                <w:szCs w:val="24"/>
                <w:lang w:val="lv-LV"/>
              </w:rPr>
            </w:pPr>
            <w:r w:rsidRPr="004D6448">
              <w:rPr>
                <w:rFonts w:ascii="Times New Roman" w:eastAsia="Times New Roman" w:hAnsi="Times New Roman" w:cs="Times New Roman"/>
                <w:sz w:val="24"/>
                <w:szCs w:val="24"/>
                <w:lang w:val="lv-LV"/>
              </w:rPr>
              <w:t>Skolas iela 8</w:t>
            </w:r>
          </w:p>
        </w:tc>
        <w:tc>
          <w:tcPr>
            <w:tcW w:w="850" w:type="dxa"/>
            <w:shd w:val="clear" w:color="auto" w:fill="auto"/>
          </w:tcPr>
          <w:p w14:paraId="25EA2227" w14:textId="77777777" w:rsidR="001A0333" w:rsidRPr="004D6448" w:rsidRDefault="001A0333" w:rsidP="004D6448">
            <w:pPr>
              <w:spacing w:after="0" w:line="240" w:lineRule="auto"/>
              <w:jc w:val="center"/>
              <w:rPr>
                <w:rFonts w:ascii="Times New Roman" w:eastAsia="Times New Roman" w:hAnsi="Times New Roman" w:cs="Times New Roman"/>
                <w:sz w:val="24"/>
                <w:szCs w:val="24"/>
                <w:lang w:val="lv-LV"/>
              </w:rPr>
            </w:pPr>
          </w:p>
        </w:tc>
        <w:tc>
          <w:tcPr>
            <w:tcW w:w="993" w:type="dxa"/>
            <w:shd w:val="clear" w:color="auto" w:fill="auto"/>
          </w:tcPr>
          <w:p w14:paraId="222D0591" w14:textId="77777777" w:rsidR="001A0333" w:rsidRPr="004D6448" w:rsidRDefault="001A0333" w:rsidP="004D6448">
            <w:pPr>
              <w:spacing w:after="0" w:line="240" w:lineRule="auto"/>
              <w:jc w:val="center"/>
              <w:rPr>
                <w:rFonts w:ascii="Times New Roman" w:eastAsia="Times New Roman" w:hAnsi="Times New Roman" w:cs="Times New Roman"/>
                <w:sz w:val="24"/>
                <w:szCs w:val="24"/>
                <w:lang w:val="lv-LV"/>
              </w:rPr>
            </w:pPr>
          </w:p>
        </w:tc>
        <w:tc>
          <w:tcPr>
            <w:tcW w:w="1842" w:type="dxa"/>
            <w:shd w:val="clear" w:color="auto" w:fill="auto"/>
          </w:tcPr>
          <w:p w14:paraId="343B4585" w14:textId="011CFDF7" w:rsidR="001A0333" w:rsidRPr="004D6448" w:rsidRDefault="00AB4946" w:rsidP="004D6448">
            <w:pPr>
              <w:spacing w:after="0" w:line="240" w:lineRule="auto"/>
              <w:jc w:val="center"/>
              <w:rPr>
                <w:rFonts w:ascii="Times New Roman" w:eastAsia="Times New Roman" w:hAnsi="Times New Roman" w:cs="Times New Roman"/>
                <w:sz w:val="24"/>
                <w:szCs w:val="24"/>
                <w:lang w:val="lv-LV"/>
              </w:rPr>
            </w:pPr>
            <w:r w:rsidRPr="004D6448">
              <w:rPr>
                <w:rFonts w:ascii="Times New Roman" w:eastAsia="Times New Roman" w:hAnsi="Times New Roman" w:cs="Times New Roman"/>
                <w:sz w:val="24"/>
                <w:szCs w:val="24"/>
                <w:lang w:val="lv-LV"/>
              </w:rPr>
              <w:t>14</w:t>
            </w:r>
          </w:p>
        </w:tc>
        <w:tc>
          <w:tcPr>
            <w:tcW w:w="1843" w:type="dxa"/>
            <w:shd w:val="clear" w:color="auto" w:fill="auto"/>
          </w:tcPr>
          <w:p w14:paraId="60E6E1D8" w14:textId="74A08300" w:rsidR="001A0333" w:rsidRPr="004D6448" w:rsidRDefault="00AB4946" w:rsidP="004D6448">
            <w:pPr>
              <w:spacing w:after="0" w:line="240" w:lineRule="auto"/>
              <w:jc w:val="center"/>
              <w:rPr>
                <w:rFonts w:ascii="Times New Roman" w:eastAsia="Times New Roman" w:hAnsi="Times New Roman" w:cs="Times New Roman"/>
                <w:sz w:val="24"/>
                <w:szCs w:val="24"/>
                <w:lang w:val="lv-LV"/>
              </w:rPr>
            </w:pPr>
            <w:r w:rsidRPr="004D6448">
              <w:rPr>
                <w:rFonts w:ascii="Times New Roman" w:eastAsia="Times New Roman" w:hAnsi="Times New Roman" w:cs="Times New Roman"/>
                <w:sz w:val="24"/>
                <w:szCs w:val="24"/>
                <w:lang w:val="lv-LV"/>
              </w:rPr>
              <w:t>22</w:t>
            </w:r>
          </w:p>
        </w:tc>
      </w:tr>
      <w:tr w:rsidR="004D6448" w:rsidRPr="004D6448" w14:paraId="70B79BB9" w14:textId="77777777" w:rsidTr="00C51C7B">
        <w:trPr>
          <w:trHeight w:val="257"/>
          <w:jc w:val="center"/>
        </w:trPr>
        <w:tc>
          <w:tcPr>
            <w:tcW w:w="1696" w:type="dxa"/>
            <w:tcBorders>
              <w:left w:val="single" w:sz="4" w:space="0" w:color="000000"/>
              <w:right w:val="single" w:sz="4" w:space="0" w:color="000000"/>
            </w:tcBorders>
            <w:shd w:val="clear" w:color="auto" w:fill="auto"/>
          </w:tcPr>
          <w:p w14:paraId="1E279099" w14:textId="77777777" w:rsidR="001A0333" w:rsidRPr="004D6448" w:rsidRDefault="001A0333" w:rsidP="004D6448">
            <w:pPr>
              <w:spacing w:after="0" w:line="240" w:lineRule="auto"/>
              <w:rPr>
                <w:rFonts w:ascii="Times New Roman" w:eastAsia="Times New Roman" w:hAnsi="Times New Roman" w:cs="Times New Roman"/>
                <w:sz w:val="24"/>
                <w:szCs w:val="24"/>
                <w:lang w:val="lv-LV"/>
              </w:rPr>
            </w:pPr>
            <w:r w:rsidRPr="004D6448">
              <w:rPr>
                <w:rFonts w:ascii="Times New Roman" w:eastAsia="Times New Roman" w:hAnsi="Times New Roman" w:cs="Times New Roman"/>
                <w:sz w:val="24"/>
                <w:szCs w:val="24"/>
                <w:lang w:val="lv-LV"/>
              </w:rPr>
              <w:t>Robotikas programma “Sensors”</w:t>
            </w:r>
          </w:p>
        </w:tc>
        <w:tc>
          <w:tcPr>
            <w:tcW w:w="1985" w:type="dxa"/>
            <w:tcBorders>
              <w:left w:val="single" w:sz="4" w:space="0" w:color="000000"/>
              <w:right w:val="single" w:sz="4" w:space="0" w:color="000000"/>
            </w:tcBorders>
            <w:shd w:val="clear" w:color="auto" w:fill="auto"/>
          </w:tcPr>
          <w:p w14:paraId="6EE310E6" w14:textId="77777777" w:rsidR="001A0333" w:rsidRPr="004D6448" w:rsidRDefault="001A0333" w:rsidP="004D6448">
            <w:pPr>
              <w:spacing w:after="0" w:line="240" w:lineRule="auto"/>
              <w:rPr>
                <w:rFonts w:ascii="Times New Roman" w:eastAsia="Arial" w:hAnsi="Times New Roman" w:cs="Times New Roman"/>
                <w:sz w:val="24"/>
                <w:szCs w:val="24"/>
                <w:shd w:val="clear" w:color="auto" w:fill="FEF4AE"/>
                <w:lang w:val="lv-LV"/>
              </w:rPr>
            </w:pPr>
            <w:r w:rsidRPr="004D6448">
              <w:rPr>
                <w:rFonts w:ascii="Times New Roman" w:eastAsia="Arial" w:hAnsi="Times New Roman" w:cs="Times New Roman"/>
                <w:sz w:val="24"/>
                <w:szCs w:val="24"/>
                <w:lang w:val="lv-LV"/>
              </w:rPr>
              <w:t>AT060400 - Tehniskā jaunrade,</w:t>
            </w:r>
            <w:r w:rsidRPr="004D6448">
              <w:rPr>
                <w:rFonts w:ascii="Times New Roman" w:eastAsia="Arial" w:hAnsi="Times New Roman" w:cs="Times New Roman"/>
                <w:sz w:val="24"/>
                <w:szCs w:val="24"/>
                <w:shd w:val="clear" w:color="auto" w:fill="FEF4AE"/>
                <w:lang w:val="lv-LV"/>
              </w:rPr>
              <w:t xml:space="preserve"> </w:t>
            </w:r>
            <w:r w:rsidRPr="004D6448">
              <w:rPr>
                <w:rFonts w:ascii="Times New Roman" w:eastAsia="Arial" w:hAnsi="Times New Roman" w:cs="Times New Roman"/>
                <w:sz w:val="24"/>
                <w:szCs w:val="24"/>
                <w:lang w:val="lv-LV"/>
              </w:rPr>
              <w:t>Konstruēšana un tehniskā</w:t>
            </w:r>
            <w:r w:rsidRPr="004D6448">
              <w:rPr>
                <w:rFonts w:ascii="Times New Roman" w:eastAsia="Arial" w:hAnsi="Times New Roman" w:cs="Times New Roman"/>
                <w:sz w:val="24"/>
                <w:szCs w:val="24"/>
                <w:shd w:val="clear" w:color="auto" w:fill="FEF4AE"/>
                <w:lang w:val="lv-LV"/>
              </w:rPr>
              <w:t xml:space="preserve"> </w:t>
            </w:r>
            <w:r w:rsidRPr="004D6448">
              <w:rPr>
                <w:rFonts w:ascii="Times New Roman" w:eastAsia="Arial" w:hAnsi="Times New Roman" w:cs="Times New Roman"/>
                <w:sz w:val="24"/>
                <w:szCs w:val="24"/>
                <w:lang w:val="lv-LV"/>
              </w:rPr>
              <w:t>modelēšana , Robotika</w:t>
            </w:r>
          </w:p>
        </w:tc>
        <w:tc>
          <w:tcPr>
            <w:tcW w:w="1701" w:type="dxa"/>
            <w:tcBorders>
              <w:left w:val="single" w:sz="4" w:space="0" w:color="000000"/>
            </w:tcBorders>
            <w:shd w:val="clear" w:color="auto" w:fill="auto"/>
          </w:tcPr>
          <w:p w14:paraId="180C4729" w14:textId="77777777" w:rsidR="001A0333" w:rsidRPr="004D6448" w:rsidRDefault="001A0333" w:rsidP="004D6448">
            <w:pPr>
              <w:spacing w:after="0" w:line="240" w:lineRule="auto"/>
              <w:jc w:val="center"/>
              <w:rPr>
                <w:rFonts w:ascii="Times New Roman" w:eastAsia="Times New Roman" w:hAnsi="Times New Roman" w:cs="Times New Roman"/>
                <w:sz w:val="24"/>
                <w:szCs w:val="24"/>
                <w:lang w:val="lv-LV"/>
              </w:rPr>
            </w:pPr>
            <w:r w:rsidRPr="004D6448">
              <w:rPr>
                <w:rFonts w:ascii="Times New Roman" w:eastAsia="Times New Roman" w:hAnsi="Times New Roman" w:cs="Times New Roman"/>
                <w:sz w:val="24"/>
                <w:szCs w:val="24"/>
                <w:lang w:val="lv-LV"/>
              </w:rPr>
              <w:t>Skolas iela 8</w:t>
            </w:r>
          </w:p>
        </w:tc>
        <w:tc>
          <w:tcPr>
            <w:tcW w:w="850" w:type="dxa"/>
            <w:shd w:val="clear" w:color="auto" w:fill="auto"/>
          </w:tcPr>
          <w:p w14:paraId="2A12B042" w14:textId="77777777" w:rsidR="001A0333" w:rsidRPr="004D6448" w:rsidRDefault="001A0333" w:rsidP="004D6448">
            <w:pPr>
              <w:spacing w:after="0" w:line="240" w:lineRule="auto"/>
              <w:jc w:val="center"/>
              <w:rPr>
                <w:rFonts w:ascii="Times New Roman" w:eastAsia="Times New Roman" w:hAnsi="Times New Roman" w:cs="Times New Roman"/>
                <w:sz w:val="24"/>
                <w:szCs w:val="24"/>
                <w:lang w:val="lv-LV"/>
              </w:rPr>
            </w:pPr>
          </w:p>
        </w:tc>
        <w:tc>
          <w:tcPr>
            <w:tcW w:w="993" w:type="dxa"/>
            <w:shd w:val="clear" w:color="auto" w:fill="auto"/>
          </w:tcPr>
          <w:p w14:paraId="2A00AEF1" w14:textId="77777777" w:rsidR="001A0333" w:rsidRPr="004D6448" w:rsidRDefault="001A0333" w:rsidP="004D6448">
            <w:pPr>
              <w:spacing w:after="0" w:line="240" w:lineRule="auto"/>
              <w:jc w:val="center"/>
              <w:rPr>
                <w:rFonts w:ascii="Times New Roman" w:eastAsia="Times New Roman" w:hAnsi="Times New Roman" w:cs="Times New Roman"/>
                <w:sz w:val="24"/>
                <w:szCs w:val="24"/>
                <w:lang w:val="lv-LV"/>
              </w:rPr>
            </w:pPr>
          </w:p>
        </w:tc>
        <w:tc>
          <w:tcPr>
            <w:tcW w:w="1842" w:type="dxa"/>
            <w:shd w:val="clear" w:color="auto" w:fill="auto"/>
          </w:tcPr>
          <w:p w14:paraId="77441AA8" w14:textId="64C4994D" w:rsidR="001A0333" w:rsidRPr="004D6448" w:rsidRDefault="00AB4946" w:rsidP="004D6448">
            <w:pPr>
              <w:spacing w:after="0" w:line="240" w:lineRule="auto"/>
              <w:jc w:val="center"/>
              <w:rPr>
                <w:rFonts w:ascii="Times New Roman" w:eastAsia="Times New Roman" w:hAnsi="Times New Roman" w:cs="Times New Roman"/>
                <w:sz w:val="24"/>
                <w:szCs w:val="24"/>
                <w:lang w:val="lv-LV"/>
              </w:rPr>
            </w:pPr>
            <w:r w:rsidRPr="004D6448">
              <w:rPr>
                <w:rFonts w:ascii="Times New Roman" w:eastAsia="Times New Roman" w:hAnsi="Times New Roman" w:cs="Times New Roman"/>
                <w:sz w:val="24"/>
                <w:szCs w:val="24"/>
                <w:lang w:val="lv-LV"/>
              </w:rPr>
              <w:t>25</w:t>
            </w:r>
          </w:p>
        </w:tc>
        <w:tc>
          <w:tcPr>
            <w:tcW w:w="1843" w:type="dxa"/>
            <w:shd w:val="clear" w:color="auto" w:fill="auto"/>
          </w:tcPr>
          <w:p w14:paraId="0ABF8756" w14:textId="4331585C" w:rsidR="001A0333" w:rsidRPr="004D6448" w:rsidRDefault="00AB4946" w:rsidP="004D6448">
            <w:pPr>
              <w:spacing w:after="0" w:line="240" w:lineRule="auto"/>
              <w:jc w:val="center"/>
              <w:rPr>
                <w:rFonts w:ascii="Times New Roman" w:eastAsia="Times New Roman" w:hAnsi="Times New Roman" w:cs="Times New Roman"/>
                <w:sz w:val="24"/>
                <w:szCs w:val="24"/>
                <w:lang w:val="lv-LV"/>
              </w:rPr>
            </w:pPr>
            <w:r w:rsidRPr="004D6448">
              <w:rPr>
                <w:rFonts w:ascii="Times New Roman" w:eastAsia="Times New Roman" w:hAnsi="Times New Roman" w:cs="Times New Roman"/>
                <w:sz w:val="24"/>
                <w:szCs w:val="24"/>
                <w:lang w:val="lv-LV"/>
              </w:rPr>
              <w:t>43</w:t>
            </w:r>
          </w:p>
        </w:tc>
      </w:tr>
      <w:tr w:rsidR="004D6448" w:rsidRPr="004D6448" w14:paraId="1C1469A1" w14:textId="77777777" w:rsidTr="00C51C7B">
        <w:trPr>
          <w:trHeight w:val="257"/>
          <w:jc w:val="center"/>
        </w:trPr>
        <w:tc>
          <w:tcPr>
            <w:tcW w:w="1696" w:type="dxa"/>
            <w:tcBorders>
              <w:left w:val="single" w:sz="4" w:space="0" w:color="000000"/>
              <w:right w:val="single" w:sz="4" w:space="0" w:color="000000"/>
            </w:tcBorders>
            <w:shd w:val="clear" w:color="auto" w:fill="auto"/>
          </w:tcPr>
          <w:p w14:paraId="4EDDEBDC" w14:textId="77777777" w:rsidR="001A0333" w:rsidRPr="004D6448" w:rsidRDefault="001A0333" w:rsidP="004D6448">
            <w:pPr>
              <w:spacing w:after="0" w:line="240" w:lineRule="auto"/>
              <w:rPr>
                <w:rFonts w:ascii="Times New Roman" w:eastAsia="Times New Roman" w:hAnsi="Times New Roman" w:cs="Times New Roman"/>
                <w:sz w:val="24"/>
                <w:szCs w:val="24"/>
                <w:lang w:val="lv-LV"/>
              </w:rPr>
            </w:pPr>
            <w:r w:rsidRPr="004D6448">
              <w:rPr>
                <w:rFonts w:ascii="Times New Roman" w:eastAsia="Times New Roman" w:hAnsi="Times New Roman" w:cs="Times New Roman"/>
                <w:sz w:val="24"/>
                <w:szCs w:val="24"/>
                <w:lang w:val="lv-LV"/>
              </w:rPr>
              <w:t>Vokāli instrumentālais ansamblis</w:t>
            </w:r>
          </w:p>
        </w:tc>
        <w:tc>
          <w:tcPr>
            <w:tcW w:w="1985" w:type="dxa"/>
            <w:tcBorders>
              <w:left w:val="single" w:sz="4" w:space="0" w:color="000000"/>
              <w:right w:val="single" w:sz="4" w:space="0" w:color="000000"/>
            </w:tcBorders>
            <w:shd w:val="clear" w:color="auto" w:fill="auto"/>
          </w:tcPr>
          <w:p w14:paraId="32AE473E" w14:textId="77777777" w:rsidR="001A0333" w:rsidRPr="004D6448" w:rsidRDefault="001A0333" w:rsidP="004D6448">
            <w:pPr>
              <w:spacing w:after="0" w:line="240" w:lineRule="auto"/>
              <w:rPr>
                <w:rFonts w:ascii="Times New Roman" w:eastAsia="Arial" w:hAnsi="Times New Roman" w:cs="Times New Roman"/>
                <w:sz w:val="24"/>
                <w:szCs w:val="24"/>
                <w:shd w:val="clear" w:color="auto" w:fill="FEF4AE"/>
                <w:lang w:val="lv-LV"/>
              </w:rPr>
            </w:pPr>
            <w:r w:rsidRPr="004D6448">
              <w:rPr>
                <w:rFonts w:ascii="Times New Roman" w:eastAsia="Arial" w:hAnsi="Times New Roman" w:cs="Times New Roman"/>
                <w:sz w:val="24"/>
                <w:szCs w:val="24"/>
                <w:lang w:val="lv-LV"/>
              </w:rPr>
              <w:t>AK010401 - Kultūrizglītība, Mūzika, Instrumentālie ansambļi, Vokāli instrumentālais ansamblis </w:t>
            </w:r>
          </w:p>
        </w:tc>
        <w:tc>
          <w:tcPr>
            <w:tcW w:w="1701" w:type="dxa"/>
            <w:tcBorders>
              <w:left w:val="single" w:sz="4" w:space="0" w:color="000000"/>
            </w:tcBorders>
            <w:shd w:val="clear" w:color="auto" w:fill="auto"/>
          </w:tcPr>
          <w:p w14:paraId="62EFD3B6" w14:textId="77777777" w:rsidR="001A0333" w:rsidRPr="004D6448" w:rsidRDefault="001A0333" w:rsidP="004D6448">
            <w:pPr>
              <w:spacing w:after="0" w:line="240" w:lineRule="auto"/>
              <w:jc w:val="center"/>
              <w:rPr>
                <w:rFonts w:ascii="Times New Roman" w:eastAsia="Times New Roman" w:hAnsi="Times New Roman" w:cs="Times New Roman"/>
                <w:sz w:val="24"/>
                <w:szCs w:val="24"/>
                <w:lang w:val="lv-LV"/>
              </w:rPr>
            </w:pPr>
            <w:r w:rsidRPr="004D6448">
              <w:rPr>
                <w:rFonts w:ascii="Times New Roman" w:eastAsia="Times New Roman" w:hAnsi="Times New Roman" w:cs="Times New Roman"/>
                <w:sz w:val="24"/>
                <w:szCs w:val="24"/>
                <w:lang w:val="lv-LV"/>
              </w:rPr>
              <w:t>Raiņa iela 12</w:t>
            </w:r>
          </w:p>
        </w:tc>
        <w:tc>
          <w:tcPr>
            <w:tcW w:w="850" w:type="dxa"/>
            <w:shd w:val="clear" w:color="auto" w:fill="auto"/>
          </w:tcPr>
          <w:p w14:paraId="2599E42E" w14:textId="77777777" w:rsidR="001A0333" w:rsidRPr="004D6448" w:rsidRDefault="001A0333" w:rsidP="004D6448">
            <w:pPr>
              <w:spacing w:after="0" w:line="240" w:lineRule="auto"/>
              <w:jc w:val="center"/>
              <w:rPr>
                <w:rFonts w:ascii="Times New Roman" w:eastAsia="Times New Roman" w:hAnsi="Times New Roman" w:cs="Times New Roman"/>
                <w:sz w:val="24"/>
                <w:szCs w:val="24"/>
                <w:lang w:val="lv-LV"/>
              </w:rPr>
            </w:pPr>
          </w:p>
        </w:tc>
        <w:tc>
          <w:tcPr>
            <w:tcW w:w="993" w:type="dxa"/>
            <w:shd w:val="clear" w:color="auto" w:fill="auto"/>
          </w:tcPr>
          <w:p w14:paraId="1BD3843E" w14:textId="77777777" w:rsidR="001A0333" w:rsidRPr="004D6448" w:rsidRDefault="001A0333" w:rsidP="004D6448">
            <w:pPr>
              <w:spacing w:after="0" w:line="240" w:lineRule="auto"/>
              <w:jc w:val="center"/>
              <w:rPr>
                <w:rFonts w:ascii="Times New Roman" w:eastAsia="Times New Roman" w:hAnsi="Times New Roman" w:cs="Times New Roman"/>
                <w:sz w:val="24"/>
                <w:szCs w:val="24"/>
                <w:lang w:val="lv-LV"/>
              </w:rPr>
            </w:pPr>
          </w:p>
        </w:tc>
        <w:tc>
          <w:tcPr>
            <w:tcW w:w="1842" w:type="dxa"/>
            <w:shd w:val="clear" w:color="auto" w:fill="auto"/>
          </w:tcPr>
          <w:p w14:paraId="1C84F599" w14:textId="260AB42A" w:rsidR="001A0333" w:rsidRPr="004D6448" w:rsidRDefault="00AB4946" w:rsidP="004D6448">
            <w:pPr>
              <w:spacing w:after="0" w:line="240" w:lineRule="auto"/>
              <w:jc w:val="center"/>
              <w:rPr>
                <w:rFonts w:ascii="Times New Roman" w:eastAsia="Times New Roman" w:hAnsi="Times New Roman" w:cs="Times New Roman"/>
                <w:sz w:val="24"/>
                <w:szCs w:val="24"/>
                <w:lang w:val="lv-LV"/>
              </w:rPr>
            </w:pPr>
            <w:r w:rsidRPr="004D6448">
              <w:rPr>
                <w:rFonts w:ascii="Times New Roman" w:eastAsia="Times New Roman" w:hAnsi="Times New Roman" w:cs="Times New Roman"/>
                <w:sz w:val="24"/>
                <w:szCs w:val="24"/>
                <w:lang w:val="lv-LV"/>
              </w:rPr>
              <w:t>3</w:t>
            </w:r>
          </w:p>
        </w:tc>
        <w:tc>
          <w:tcPr>
            <w:tcW w:w="1843" w:type="dxa"/>
            <w:shd w:val="clear" w:color="auto" w:fill="auto"/>
          </w:tcPr>
          <w:p w14:paraId="33CEB577" w14:textId="3ECED4F8" w:rsidR="001A0333" w:rsidRPr="004D6448" w:rsidRDefault="00AB4946" w:rsidP="004D6448">
            <w:pPr>
              <w:spacing w:after="0" w:line="240" w:lineRule="auto"/>
              <w:jc w:val="center"/>
              <w:rPr>
                <w:rFonts w:ascii="Times New Roman" w:eastAsia="Times New Roman" w:hAnsi="Times New Roman" w:cs="Times New Roman"/>
                <w:sz w:val="24"/>
                <w:szCs w:val="24"/>
                <w:lang w:val="lv-LV"/>
              </w:rPr>
            </w:pPr>
            <w:r w:rsidRPr="004D6448">
              <w:rPr>
                <w:rFonts w:ascii="Times New Roman" w:eastAsia="Times New Roman" w:hAnsi="Times New Roman" w:cs="Times New Roman"/>
                <w:sz w:val="24"/>
                <w:szCs w:val="24"/>
                <w:lang w:val="lv-LV"/>
              </w:rPr>
              <w:t>7</w:t>
            </w:r>
          </w:p>
        </w:tc>
      </w:tr>
      <w:tr w:rsidR="001A0333" w:rsidRPr="004D6448" w14:paraId="4DCD8D55" w14:textId="77777777" w:rsidTr="00C51C7B">
        <w:trPr>
          <w:trHeight w:val="257"/>
          <w:jc w:val="center"/>
        </w:trPr>
        <w:tc>
          <w:tcPr>
            <w:tcW w:w="1696" w:type="dxa"/>
            <w:tcBorders>
              <w:left w:val="single" w:sz="4" w:space="0" w:color="000000"/>
              <w:right w:val="single" w:sz="4" w:space="0" w:color="000000"/>
            </w:tcBorders>
            <w:shd w:val="clear" w:color="auto" w:fill="auto"/>
          </w:tcPr>
          <w:p w14:paraId="5624FF55" w14:textId="77777777" w:rsidR="001A0333" w:rsidRPr="004D6448" w:rsidRDefault="001A0333" w:rsidP="004D6448">
            <w:pPr>
              <w:spacing w:after="0" w:line="240" w:lineRule="auto"/>
              <w:rPr>
                <w:rFonts w:ascii="Times New Roman" w:eastAsia="Times New Roman" w:hAnsi="Times New Roman" w:cs="Times New Roman"/>
                <w:sz w:val="24"/>
                <w:szCs w:val="24"/>
                <w:lang w:val="lv-LV"/>
              </w:rPr>
            </w:pPr>
            <w:r w:rsidRPr="004D6448">
              <w:rPr>
                <w:rFonts w:ascii="Times New Roman" w:eastAsia="Times New Roman" w:hAnsi="Times New Roman" w:cs="Times New Roman"/>
                <w:sz w:val="24"/>
                <w:szCs w:val="24"/>
                <w:lang w:val="lv-LV"/>
              </w:rPr>
              <w:t>Madonas zēnu koris</w:t>
            </w:r>
          </w:p>
        </w:tc>
        <w:tc>
          <w:tcPr>
            <w:tcW w:w="1985" w:type="dxa"/>
            <w:tcBorders>
              <w:left w:val="single" w:sz="4" w:space="0" w:color="000000"/>
              <w:right w:val="single" w:sz="4" w:space="0" w:color="000000"/>
            </w:tcBorders>
            <w:shd w:val="clear" w:color="auto" w:fill="auto"/>
          </w:tcPr>
          <w:p w14:paraId="64644268" w14:textId="77777777" w:rsidR="001A0333" w:rsidRPr="004D6448" w:rsidRDefault="001A0333" w:rsidP="004D6448">
            <w:pPr>
              <w:spacing w:after="0" w:line="240" w:lineRule="auto"/>
              <w:rPr>
                <w:rFonts w:ascii="Times New Roman" w:eastAsia="Arial" w:hAnsi="Times New Roman" w:cs="Times New Roman"/>
                <w:sz w:val="24"/>
                <w:szCs w:val="24"/>
                <w:shd w:val="clear" w:color="auto" w:fill="FEF4AE"/>
                <w:lang w:val="lv-LV"/>
              </w:rPr>
            </w:pPr>
            <w:r w:rsidRPr="004D6448">
              <w:rPr>
                <w:rFonts w:ascii="Times New Roman" w:eastAsia="Arial" w:hAnsi="Times New Roman" w:cs="Times New Roman"/>
                <w:sz w:val="24"/>
                <w:szCs w:val="24"/>
                <w:lang w:val="lv-LV"/>
              </w:rPr>
              <w:t>AK010104 - Kultūrizglītība,</w:t>
            </w:r>
            <w:r w:rsidRPr="004D6448">
              <w:rPr>
                <w:rFonts w:ascii="Times New Roman" w:eastAsia="Arial" w:hAnsi="Times New Roman" w:cs="Times New Roman"/>
                <w:sz w:val="24"/>
                <w:szCs w:val="24"/>
                <w:shd w:val="clear" w:color="auto" w:fill="FEF4AE"/>
                <w:lang w:val="lv-LV"/>
              </w:rPr>
              <w:t xml:space="preserve"> </w:t>
            </w:r>
            <w:r w:rsidRPr="004D6448">
              <w:rPr>
                <w:rFonts w:ascii="Times New Roman" w:eastAsia="Arial" w:hAnsi="Times New Roman" w:cs="Times New Roman"/>
                <w:sz w:val="24"/>
                <w:szCs w:val="24"/>
                <w:lang w:val="lv-LV"/>
              </w:rPr>
              <w:t>Mūzika, Kori, Zēnu koris </w:t>
            </w:r>
          </w:p>
        </w:tc>
        <w:tc>
          <w:tcPr>
            <w:tcW w:w="1701" w:type="dxa"/>
            <w:tcBorders>
              <w:left w:val="single" w:sz="4" w:space="0" w:color="000000"/>
            </w:tcBorders>
            <w:shd w:val="clear" w:color="auto" w:fill="auto"/>
          </w:tcPr>
          <w:p w14:paraId="75548A83" w14:textId="77777777" w:rsidR="001A0333" w:rsidRPr="004D6448" w:rsidRDefault="001A0333" w:rsidP="004D6448">
            <w:pPr>
              <w:spacing w:after="0" w:line="240" w:lineRule="auto"/>
              <w:jc w:val="center"/>
              <w:rPr>
                <w:rFonts w:ascii="Times New Roman" w:eastAsia="Times New Roman" w:hAnsi="Times New Roman" w:cs="Times New Roman"/>
                <w:sz w:val="24"/>
                <w:szCs w:val="24"/>
                <w:lang w:val="lv-LV"/>
              </w:rPr>
            </w:pPr>
            <w:r w:rsidRPr="004D6448">
              <w:rPr>
                <w:rFonts w:ascii="Times New Roman" w:eastAsia="Times New Roman" w:hAnsi="Times New Roman" w:cs="Times New Roman"/>
                <w:sz w:val="24"/>
                <w:szCs w:val="24"/>
                <w:lang w:val="lv-LV"/>
              </w:rPr>
              <w:t>MVĢ Skolas iela 10</w:t>
            </w:r>
          </w:p>
        </w:tc>
        <w:tc>
          <w:tcPr>
            <w:tcW w:w="850" w:type="dxa"/>
            <w:shd w:val="clear" w:color="auto" w:fill="auto"/>
          </w:tcPr>
          <w:p w14:paraId="4752B1A9" w14:textId="77777777" w:rsidR="001A0333" w:rsidRPr="004D6448" w:rsidRDefault="001A0333" w:rsidP="004D6448">
            <w:pPr>
              <w:spacing w:after="0" w:line="240" w:lineRule="auto"/>
              <w:jc w:val="center"/>
              <w:rPr>
                <w:rFonts w:ascii="Times New Roman" w:eastAsia="Times New Roman" w:hAnsi="Times New Roman" w:cs="Times New Roman"/>
                <w:sz w:val="24"/>
                <w:szCs w:val="24"/>
                <w:lang w:val="lv-LV"/>
              </w:rPr>
            </w:pPr>
          </w:p>
        </w:tc>
        <w:tc>
          <w:tcPr>
            <w:tcW w:w="993" w:type="dxa"/>
            <w:shd w:val="clear" w:color="auto" w:fill="auto"/>
          </w:tcPr>
          <w:p w14:paraId="4A7673CA" w14:textId="77777777" w:rsidR="001A0333" w:rsidRPr="004D6448" w:rsidRDefault="001A0333" w:rsidP="004D6448">
            <w:pPr>
              <w:spacing w:after="0" w:line="240" w:lineRule="auto"/>
              <w:jc w:val="center"/>
              <w:rPr>
                <w:rFonts w:ascii="Times New Roman" w:eastAsia="Times New Roman" w:hAnsi="Times New Roman" w:cs="Times New Roman"/>
                <w:sz w:val="24"/>
                <w:szCs w:val="24"/>
                <w:lang w:val="lv-LV"/>
              </w:rPr>
            </w:pPr>
          </w:p>
        </w:tc>
        <w:tc>
          <w:tcPr>
            <w:tcW w:w="1842" w:type="dxa"/>
            <w:shd w:val="clear" w:color="auto" w:fill="auto"/>
          </w:tcPr>
          <w:p w14:paraId="3D44EC97" w14:textId="5627176B" w:rsidR="001A0333" w:rsidRPr="004D6448" w:rsidRDefault="00AB4946" w:rsidP="004D6448">
            <w:pPr>
              <w:spacing w:after="0" w:line="240" w:lineRule="auto"/>
              <w:jc w:val="center"/>
              <w:rPr>
                <w:rFonts w:ascii="Times New Roman" w:eastAsia="Times New Roman" w:hAnsi="Times New Roman" w:cs="Times New Roman"/>
                <w:sz w:val="24"/>
                <w:szCs w:val="24"/>
                <w:lang w:val="lv-LV"/>
              </w:rPr>
            </w:pPr>
            <w:r w:rsidRPr="004D6448">
              <w:rPr>
                <w:rFonts w:ascii="Times New Roman" w:eastAsia="Times New Roman" w:hAnsi="Times New Roman" w:cs="Times New Roman"/>
                <w:sz w:val="24"/>
                <w:szCs w:val="24"/>
                <w:lang w:val="lv-LV"/>
              </w:rPr>
              <w:t>17</w:t>
            </w:r>
          </w:p>
        </w:tc>
        <w:tc>
          <w:tcPr>
            <w:tcW w:w="1843" w:type="dxa"/>
            <w:shd w:val="clear" w:color="auto" w:fill="auto"/>
          </w:tcPr>
          <w:p w14:paraId="18353F64" w14:textId="0D913DFD" w:rsidR="001A0333" w:rsidRPr="004D6448" w:rsidRDefault="00AB4946" w:rsidP="004D6448">
            <w:pPr>
              <w:spacing w:after="0" w:line="240" w:lineRule="auto"/>
              <w:jc w:val="center"/>
              <w:rPr>
                <w:rFonts w:ascii="Times New Roman" w:eastAsia="Times New Roman" w:hAnsi="Times New Roman" w:cs="Times New Roman"/>
                <w:sz w:val="24"/>
                <w:szCs w:val="24"/>
                <w:lang w:val="lv-LV"/>
              </w:rPr>
            </w:pPr>
            <w:r w:rsidRPr="004D6448">
              <w:rPr>
                <w:rFonts w:ascii="Times New Roman" w:eastAsia="Times New Roman" w:hAnsi="Times New Roman" w:cs="Times New Roman"/>
                <w:sz w:val="24"/>
                <w:szCs w:val="24"/>
                <w:lang w:val="lv-LV"/>
              </w:rPr>
              <w:t>23</w:t>
            </w:r>
          </w:p>
        </w:tc>
      </w:tr>
    </w:tbl>
    <w:p w14:paraId="4B69A564" w14:textId="77777777" w:rsidR="00DD0555" w:rsidRPr="004D6448" w:rsidRDefault="00DD0555" w:rsidP="00452A62">
      <w:pPr>
        <w:shd w:val="clear" w:color="auto" w:fill="FFFFFF" w:themeFill="background1"/>
        <w:spacing w:after="0" w:line="240" w:lineRule="auto"/>
        <w:ind w:right="-1192"/>
        <w:rPr>
          <w:rFonts w:ascii="Times New Roman" w:hAnsi="Times New Roman" w:cs="Times New Roman"/>
          <w:sz w:val="24"/>
          <w:szCs w:val="24"/>
          <w:lang w:val="lv-LV"/>
        </w:rPr>
      </w:pPr>
    </w:p>
    <w:p w14:paraId="2772387C" w14:textId="77777777" w:rsidR="004C5A1C" w:rsidRPr="004D6448" w:rsidRDefault="004C5A1C" w:rsidP="00452A62">
      <w:pPr>
        <w:shd w:val="clear" w:color="auto" w:fill="FFFFFF" w:themeFill="background1"/>
        <w:spacing w:after="0" w:line="240" w:lineRule="auto"/>
        <w:ind w:right="-1192"/>
        <w:rPr>
          <w:rFonts w:ascii="Times New Roman" w:hAnsi="Times New Roman" w:cs="Times New Roman"/>
          <w:sz w:val="24"/>
          <w:szCs w:val="24"/>
          <w:lang w:val="lv-LV"/>
        </w:rPr>
      </w:pPr>
    </w:p>
    <w:p w14:paraId="74BED10B" w14:textId="77777777" w:rsidR="004C5A1C" w:rsidRPr="004D6448" w:rsidRDefault="004C5A1C" w:rsidP="00452A62">
      <w:pPr>
        <w:shd w:val="clear" w:color="auto" w:fill="FFFFFF" w:themeFill="background1"/>
        <w:spacing w:after="0" w:line="240" w:lineRule="auto"/>
        <w:ind w:right="-1192"/>
        <w:rPr>
          <w:rFonts w:ascii="Times New Roman" w:hAnsi="Times New Roman" w:cs="Times New Roman"/>
          <w:sz w:val="24"/>
          <w:szCs w:val="24"/>
          <w:lang w:val="lv-LV"/>
        </w:rPr>
      </w:pPr>
    </w:p>
    <w:p w14:paraId="7695CDDD" w14:textId="438A9180" w:rsidR="00452A62" w:rsidRPr="004D6448" w:rsidRDefault="00452A62" w:rsidP="004C5A1C">
      <w:pPr>
        <w:pStyle w:val="Sarakstarindkopa"/>
        <w:numPr>
          <w:ilvl w:val="0"/>
          <w:numId w:val="19"/>
        </w:numPr>
        <w:spacing w:after="0" w:line="240" w:lineRule="auto"/>
        <w:ind w:left="-426" w:right="-709"/>
        <w:rPr>
          <w:rFonts w:ascii="Times New Roman" w:hAnsi="Times New Roman" w:cs="Times New Roman"/>
          <w:sz w:val="24"/>
          <w:szCs w:val="24"/>
          <w:lang w:val="lv-LV"/>
        </w:rPr>
      </w:pPr>
      <w:r w:rsidRPr="004D6448">
        <w:rPr>
          <w:rFonts w:ascii="Times New Roman" w:hAnsi="Times New Roman" w:cs="Times New Roman"/>
          <w:sz w:val="24"/>
          <w:szCs w:val="24"/>
          <w:lang w:val="lv-LV"/>
        </w:rPr>
        <w:t xml:space="preserve">IZGLĪTĪBAS  IESTĀDES  DARBĪBAS PAMATMĒRĶI UN PRIORITĀTES </w:t>
      </w:r>
    </w:p>
    <w:p w14:paraId="4505521D" w14:textId="77777777" w:rsidR="00452A62" w:rsidRPr="004D6448" w:rsidRDefault="00452A62" w:rsidP="00452A62">
      <w:pPr>
        <w:spacing w:after="0" w:line="240" w:lineRule="auto"/>
        <w:ind w:right="-709"/>
        <w:rPr>
          <w:rFonts w:ascii="Times New Roman" w:hAnsi="Times New Roman" w:cs="Times New Roman"/>
          <w:sz w:val="24"/>
          <w:szCs w:val="24"/>
          <w:lang w:val="lv-LV"/>
        </w:rPr>
      </w:pPr>
    </w:p>
    <w:p w14:paraId="218C3A2A" w14:textId="5A4B6D0A" w:rsidR="00FA2656" w:rsidRPr="004D6448" w:rsidRDefault="00106285" w:rsidP="00452A62">
      <w:pPr>
        <w:pStyle w:val="Sarakstarindkopa"/>
        <w:numPr>
          <w:ilvl w:val="1"/>
          <w:numId w:val="19"/>
        </w:numPr>
        <w:spacing w:after="0" w:line="240" w:lineRule="auto"/>
        <w:ind w:left="-284" w:right="-709"/>
        <w:rPr>
          <w:rFonts w:ascii="Times New Roman" w:hAnsi="Times New Roman" w:cs="Times New Roman"/>
          <w:i/>
          <w:iCs/>
          <w:sz w:val="24"/>
          <w:szCs w:val="24"/>
          <w:lang w:val="lv-LV"/>
        </w:rPr>
      </w:pPr>
      <w:r w:rsidRPr="004D6448">
        <w:rPr>
          <w:rFonts w:ascii="Times New Roman" w:hAnsi="Times New Roman" w:cs="Times New Roman"/>
          <w:sz w:val="24"/>
          <w:szCs w:val="24"/>
          <w:lang w:val="lv-LV"/>
        </w:rPr>
        <w:t xml:space="preserve"> </w:t>
      </w:r>
      <w:r w:rsidR="00452A62" w:rsidRPr="004D6448">
        <w:rPr>
          <w:rFonts w:ascii="Times New Roman" w:hAnsi="Times New Roman" w:cs="Times New Roman"/>
          <w:sz w:val="24"/>
          <w:szCs w:val="24"/>
          <w:lang w:val="lv-LV"/>
        </w:rPr>
        <w:t xml:space="preserve"> IZGLĪTĪBAS  IESTĀDES  DARBĪBAS UN IZGLĪTĪBAS PROGRAMM</w:t>
      </w:r>
      <w:r w:rsidR="009D24D6" w:rsidRPr="004D6448">
        <w:rPr>
          <w:rFonts w:ascii="Times New Roman" w:hAnsi="Times New Roman" w:cs="Times New Roman"/>
          <w:sz w:val="24"/>
          <w:szCs w:val="24"/>
          <w:lang w:val="lv-LV"/>
        </w:rPr>
        <w:t>U</w:t>
      </w:r>
      <w:r w:rsidR="00452A62" w:rsidRPr="004D6448">
        <w:rPr>
          <w:rFonts w:ascii="Times New Roman" w:hAnsi="Times New Roman" w:cs="Times New Roman"/>
          <w:sz w:val="24"/>
          <w:szCs w:val="24"/>
          <w:lang w:val="lv-LV"/>
        </w:rPr>
        <w:t xml:space="preserve"> ĪSTENOŠANAS KVALITĀTES MĒRĶI  </w:t>
      </w:r>
      <w:r w:rsidR="00452A62" w:rsidRPr="004D6448">
        <w:rPr>
          <w:rFonts w:ascii="Times New Roman" w:hAnsi="Times New Roman" w:cs="Times New Roman"/>
          <w:i/>
          <w:iCs/>
          <w:sz w:val="24"/>
          <w:szCs w:val="24"/>
          <w:lang w:val="lv-LV"/>
        </w:rPr>
        <w:t>(</w:t>
      </w:r>
      <w:r w:rsidR="004B4B41" w:rsidRPr="004D6448">
        <w:rPr>
          <w:rFonts w:ascii="Times New Roman" w:hAnsi="Times New Roman" w:cs="Times New Roman"/>
          <w:i/>
          <w:iCs/>
          <w:sz w:val="24"/>
          <w:szCs w:val="24"/>
          <w:lang w:val="lv-LV"/>
        </w:rPr>
        <w:t>ņemot vērā informāciju un datus par iepriekšējiem diviem mācību  gadiem</w:t>
      </w:r>
      <w:r w:rsidR="00452A62" w:rsidRPr="004D6448">
        <w:rPr>
          <w:rFonts w:ascii="Times New Roman" w:hAnsi="Times New Roman" w:cs="Times New Roman"/>
          <w:i/>
          <w:iCs/>
          <w:sz w:val="24"/>
          <w:szCs w:val="24"/>
          <w:lang w:val="lv-LV"/>
        </w:rPr>
        <w:t>)</w:t>
      </w:r>
    </w:p>
    <w:p w14:paraId="1BA00F2A" w14:textId="77777777" w:rsidR="00D9597D" w:rsidRPr="004D6448" w:rsidRDefault="00D9597D" w:rsidP="00D9597D">
      <w:pPr>
        <w:pStyle w:val="Sarakstarindkopa"/>
        <w:spacing w:after="0" w:line="240" w:lineRule="auto"/>
        <w:ind w:left="-142"/>
        <w:rPr>
          <w:rFonts w:ascii="Times New Roman" w:hAnsi="Times New Roman" w:cs="Times New Roman"/>
          <w:sz w:val="24"/>
          <w:szCs w:val="24"/>
          <w:lang w:val="lv-LV"/>
        </w:rPr>
      </w:pPr>
    </w:p>
    <w:tbl>
      <w:tblPr>
        <w:tblStyle w:val="Reatabula"/>
        <w:tblW w:w="10491" w:type="dxa"/>
        <w:tblInd w:w="-998" w:type="dxa"/>
        <w:tblLook w:val="04A0" w:firstRow="1" w:lastRow="0" w:firstColumn="1" w:lastColumn="0" w:noHBand="0" w:noVBand="1"/>
      </w:tblPr>
      <w:tblGrid>
        <w:gridCol w:w="3820"/>
        <w:gridCol w:w="1831"/>
        <w:gridCol w:w="2390"/>
        <w:gridCol w:w="2450"/>
      </w:tblGrid>
      <w:tr w:rsidR="004D6448" w:rsidRPr="004D6448" w14:paraId="4306F7CF" w14:textId="77777777" w:rsidTr="008A355F">
        <w:tc>
          <w:tcPr>
            <w:tcW w:w="4179" w:type="dxa"/>
            <w:vMerge w:val="restart"/>
            <w:vAlign w:val="center"/>
          </w:tcPr>
          <w:p w14:paraId="60A20EF2" w14:textId="10EF7D57" w:rsidR="009D24D6" w:rsidRPr="004D6448" w:rsidRDefault="009D24D6" w:rsidP="009D24D6">
            <w:pPr>
              <w:jc w:val="center"/>
              <w:rPr>
                <w:rFonts w:ascii="Times New Roman" w:hAnsi="Times New Roman" w:cs="Times New Roman"/>
                <w:sz w:val="24"/>
                <w:szCs w:val="24"/>
                <w:lang w:val="lv-LV"/>
              </w:rPr>
            </w:pPr>
            <w:r w:rsidRPr="004D6448">
              <w:rPr>
                <w:rFonts w:ascii="Times New Roman" w:hAnsi="Times New Roman" w:cs="Times New Roman"/>
                <w:sz w:val="24"/>
                <w:szCs w:val="24"/>
                <w:lang w:val="lv-LV"/>
              </w:rPr>
              <w:t>IZGLĪTĪBAS KVALITĀTES MĒRĶI:</w:t>
            </w:r>
          </w:p>
        </w:tc>
        <w:tc>
          <w:tcPr>
            <w:tcW w:w="6312" w:type="dxa"/>
            <w:gridSpan w:val="3"/>
          </w:tcPr>
          <w:p w14:paraId="7E1D3F01" w14:textId="4E1D056E" w:rsidR="009D24D6" w:rsidRPr="004D6448" w:rsidRDefault="009D24D6" w:rsidP="009D24D6">
            <w:pPr>
              <w:jc w:val="center"/>
              <w:rPr>
                <w:rFonts w:ascii="Times New Roman" w:hAnsi="Times New Roman" w:cs="Times New Roman"/>
                <w:sz w:val="24"/>
                <w:szCs w:val="24"/>
                <w:lang w:val="lv-LV"/>
              </w:rPr>
            </w:pPr>
            <w:r w:rsidRPr="004D6448">
              <w:rPr>
                <w:rFonts w:ascii="Times New Roman" w:hAnsi="Times New Roman" w:cs="Times New Roman"/>
                <w:sz w:val="24"/>
                <w:szCs w:val="24"/>
                <w:lang w:val="lv-LV"/>
              </w:rPr>
              <w:t>RĀDĪTĀJI</w:t>
            </w:r>
          </w:p>
        </w:tc>
      </w:tr>
      <w:tr w:rsidR="004D6448" w:rsidRPr="004D6448" w14:paraId="33075FE8" w14:textId="77777777" w:rsidTr="008A355F">
        <w:tc>
          <w:tcPr>
            <w:tcW w:w="4179" w:type="dxa"/>
            <w:vMerge/>
          </w:tcPr>
          <w:p w14:paraId="60BE3EDF" w14:textId="77777777" w:rsidR="009D24D6" w:rsidRPr="004D6448" w:rsidRDefault="009D24D6" w:rsidP="009D24D6">
            <w:pPr>
              <w:rPr>
                <w:rFonts w:ascii="Times New Roman" w:hAnsi="Times New Roman" w:cs="Times New Roman"/>
                <w:sz w:val="24"/>
                <w:szCs w:val="24"/>
                <w:lang w:val="lv-LV"/>
              </w:rPr>
            </w:pPr>
          </w:p>
        </w:tc>
        <w:tc>
          <w:tcPr>
            <w:tcW w:w="1838" w:type="dxa"/>
          </w:tcPr>
          <w:p w14:paraId="7D7EE1C6" w14:textId="6003F8E1" w:rsidR="009D24D6" w:rsidRPr="004D6448" w:rsidRDefault="009D24D6" w:rsidP="009D24D6">
            <w:pPr>
              <w:jc w:val="center"/>
              <w:rPr>
                <w:rFonts w:ascii="Times New Roman" w:hAnsi="Times New Roman" w:cs="Times New Roman"/>
                <w:bCs/>
                <w:sz w:val="24"/>
                <w:szCs w:val="24"/>
                <w:lang w:val="lv-LV"/>
              </w:rPr>
            </w:pPr>
            <w:r w:rsidRPr="004D6448">
              <w:rPr>
                <w:rFonts w:ascii="Times New Roman" w:hAnsi="Times New Roman" w:cs="Times New Roman"/>
                <w:bCs/>
                <w:sz w:val="24"/>
                <w:szCs w:val="24"/>
                <w:lang w:val="lv-LV"/>
              </w:rPr>
              <w:t>2022./2023.m.g.</w:t>
            </w:r>
          </w:p>
        </w:tc>
        <w:tc>
          <w:tcPr>
            <w:tcW w:w="2084" w:type="dxa"/>
          </w:tcPr>
          <w:p w14:paraId="07A8774C" w14:textId="1AF7B7A6" w:rsidR="009D24D6" w:rsidRPr="004D6448" w:rsidRDefault="009D24D6" w:rsidP="009D24D6">
            <w:pPr>
              <w:jc w:val="center"/>
              <w:rPr>
                <w:rFonts w:ascii="Times New Roman" w:hAnsi="Times New Roman" w:cs="Times New Roman"/>
                <w:bCs/>
                <w:sz w:val="24"/>
                <w:szCs w:val="24"/>
                <w:lang w:val="lv-LV"/>
              </w:rPr>
            </w:pPr>
            <w:r w:rsidRPr="004D6448">
              <w:rPr>
                <w:rFonts w:ascii="Times New Roman" w:hAnsi="Times New Roman" w:cs="Times New Roman"/>
                <w:bCs/>
                <w:sz w:val="24"/>
                <w:szCs w:val="24"/>
                <w:lang w:val="lv-LV"/>
              </w:rPr>
              <w:t>2023./2024.m.g.</w:t>
            </w:r>
          </w:p>
        </w:tc>
        <w:tc>
          <w:tcPr>
            <w:tcW w:w="2390" w:type="dxa"/>
          </w:tcPr>
          <w:p w14:paraId="64F55694" w14:textId="7CDC2AC7" w:rsidR="009D24D6" w:rsidRPr="004D6448" w:rsidRDefault="009D24D6" w:rsidP="009D24D6">
            <w:pPr>
              <w:jc w:val="center"/>
              <w:rPr>
                <w:rFonts w:ascii="Times New Roman" w:hAnsi="Times New Roman" w:cs="Times New Roman"/>
                <w:bCs/>
                <w:sz w:val="24"/>
                <w:szCs w:val="24"/>
                <w:lang w:val="lv-LV"/>
              </w:rPr>
            </w:pPr>
            <w:r w:rsidRPr="004D6448">
              <w:rPr>
                <w:rFonts w:ascii="Times New Roman" w:hAnsi="Times New Roman" w:cs="Times New Roman"/>
                <w:bCs/>
                <w:sz w:val="24"/>
                <w:szCs w:val="24"/>
                <w:lang w:val="lv-LV"/>
              </w:rPr>
              <w:t>2024./2025.m.g.</w:t>
            </w:r>
          </w:p>
        </w:tc>
      </w:tr>
      <w:tr w:rsidR="004D6448" w:rsidRPr="004D6448" w14:paraId="070F8EE6" w14:textId="77777777" w:rsidTr="008A355F">
        <w:tc>
          <w:tcPr>
            <w:tcW w:w="4179" w:type="dxa"/>
          </w:tcPr>
          <w:p w14:paraId="510834A8" w14:textId="3135666E" w:rsidR="009D24D6" w:rsidRPr="004D6448" w:rsidRDefault="00725BCA" w:rsidP="009D24D6">
            <w:pPr>
              <w:rPr>
                <w:rFonts w:ascii="Times New Roman" w:hAnsi="Times New Roman" w:cs="Times New Roman"/>
                <w:sz w:val="24"/>
                <w:szCs w:val="24"/>
                <w:lang w:val="lv-LV"/>
              </w:rPr>
            </w:pPr>
            <w:r w:rsidRPr="004D6448">
              <w:rPr>
                <w:rFonts w:ascii="Times New Roman" w:hAnsi="Times New Roman" w:cs="Times New Roman"/>
                <w:sz w:val="24"/>
                <w:szCs w:val="24"/>
                <w:lang w:val="lv-LV"/>
              </w:rPr>
              <w:t>Attīstīt izglītojamo zināšanas, prasmes un kompetences, atbilstoši katrai izglītības programmai un izglītojamo spējām.</w:t>
            </w:r>
          </w:p>
        </w:tc>
        <w:tc>
          <w:tcPr>
            <w:tcW w:w="1838" w:type="dxa"/>
          </w:tcPr>
          <w:p w14:paraId="42D90459" w14:textId="338B6683" w:rsidR="009D24D6" w:rsidRPr="004D6448" w:rsidRDefault="00C35A19" w:rsidP="00C35A19">
            <w:pPr>
              <w:jc w:val="both"/>
              <w:rPr>
                <w:rFonts w:ascii="Times New Roman" w:hAnsi="Times New Roman" w:cs="Times New Roman"/>
                <w:bCs/>
                <w:sz w:val="24"/>
                <w:szCs w:val="24"/>
                <w:lang w:val="lv-LV"/>
              </w:rPr>
            </w:pPr>
            <w:r w:rsidRPr="004D6448">
              <w:rPr>
                <w:rFonts w:ascii="Times New Roman" w:hAnsi="Times New Roman" w:cs="Times New Roman"/>
                <w:sz w:val="24"/>
                <w:szCs w:val="24"/>
                <w:lang w:val="lv-LV"/>
              </w:rPr>
              <w:t xml:space="preserve">Nodrošināta kvalitatīva 15 interešu izglītības </w:t>
            </w:r>
            <w:r w:rsidRPr="004D6448">
              <w:rPr>
                <w:rFonts w:ascii="Times New Roman" w:hAnsi="Times New Roman" w:cs="Times New Roman"/>
                <w:sz w:val="24"/>
                <w:szCs w:val="24"/>
                <w:lang w:val="lv-LV"/>
              </w:rPr>
              <w:lastRenderedPageBreak/>
              <w:t>programmu īstenošana.</w:t>
            </w:r>
          </w:p>
        </w:tc>
        <w:tc>
          <w:tcPr>
            <w:tcW w:w="2084" w:type="dxa"/>
          </w:tcPr>
          <w:p w14:paraId="1A8892B7" w14:textId="47184461" w:rsidR="009D24D6" w:rsidRPr="004D6448" w:rsidRDefault="00725BCA" w:rsidP="00725BCA">
            <w:pPr>
              <w:jc w:val="both"/>
              <w:rPr>
                <w:rFonts w:ascii="Times New Roman" w:hAnsi="Times New Roman" w:cs="Times New Roman"/>
                <w:bCs/>
                <w:sz w:val="24"/>
                <w:szCs w:val="24"/>
                <w:lang w:val="lv-LV"/>
              </w:rPr>
            </w:pPr>
            <w:r w:rsidRPr="004D6448">
              <w:rPr>
                <w:rFonts w:ascii="Times New Roman" w:hAnsi="Times New Roman" w:cs="Times New Roman"/>
                <w:sz w:val="24"/>
                <w:szCs w:val="24"/>
                <w:lang w:val="lv-LV"/>
              </w:rPr>
              <w:lastRenderedPageBreak/>
              <w:t>Turpināta programmu kvalitātes pilnveide</w:t>
            </w:r>
            <w:r w:rsidR="00C35A19" w:rsidRPr="004D6448">
              <w:rPr>
                <w:rFonts w:ascii="Times New Roman" w:hAnsi="Times New Roman" w:cs="Times New Roman"/>
                <w:sz w:val="24"/>
                <w:szCs w:val="24"/>
                <w:lang w:val="lv-LV"/>
              </w:rPr>
              <w:t xml:space="preserve"> (realizētas 20 interešu programmas)</w:t>
            </w:r>
            <w:r w:rsidRPr="004D6448">
              <w:rPr>
                <w:rFonts w:ascii="Times New Roman" w:hAnsi="Times New Roman" w:cs="Times New Roman"/>
                <w:sz w:val="24"/>
                <w:szCs w:val="24"/>
                <w:lang w:val="lv-LV"/>
              </w:rPr>
              <w:t xml:space="preserve">; sasniegti augstāki </w:t>
            </w:r>
            <w:r w:rsidRPr="004D6448">
              <w:rPr>
                <w:rFonts w:ascii="Times New Roman" w:hAnsi="Times New Roman" w:cs="Times New Roman"/>
                <w:sz w:val="24"/>
                <w:szCs w:val="24"/>
                <w:lang w:val="lv-LV"/>
              </w:rPr>
              <w:lastRenderedPageBreak/>
              <w:t>rezultāti reģionālajos konkursos; uzlabota individuālā pieeja audzēkņiem.</w:t>
            </w:r>
            <w:r w:rsidR="00C35A19" w:rsidRPr="004D6448">
              <w:rPr>
                <w:rFonts w:ascii="Times New Roman" w:hAnsi="Times New Roman" w:cs="Times New Roman"/>
                <w:sz w:val="24"/>
                <w:szCs w:val="24"/>
                <w:lang w:val="lv-LV"/>
              </w:rPr>
              <w:t xml:space="preserve"> </w:t>
            </w:r>
          </w:p>
        </w:tc>
        <w:tc>
          <w:tcPr>
            <w:tcW w:w="2390" w:type="dxa"/>
          </w:tcPr>
          <w:p w14:paraId="39432697" w14:textId="74DD2DC2" w:rsidR="009D24D6" w:rsidRPr="004D6448" w:rsidRDefault="00C35A19" w:rsidP="00725BCA">
            <w:pPr>
              <w:rPr>
                <w:rFonts w:ascii="Times New Roman" w:hAnsi="Times New Roman" w:cs="Times New Roman"/>
                <w:bCs/>
                <w:sz w:val="24"/>
                <w:szCs w:val="24"/>
                <w:lang w:val="lv-LV"/>
              </w:rPr>
            </w:pPr>
            <w:r w:rsidRPr="004D6448">
              <w:rPr>
                <w:rFonts w:ascii="Times New Roman" w:hAnsi="Times New Roman" w:cs="Times New Roman"/>
                <w:bCs/>
                <w:sz w:val="24"/>
                <w:szCs w:val="24"/>
                <w:lang w:val="lv-LV"/>
              </w:rPr>
              <w:lastRenderedPageBreak/>
              <w:t xml:space="preserve">Kvalitatīvi realizētas 20 interešu izglītības programmas, sasniegti augsti rezultāti gan reģionālā, gan valsts </w:t>
            </w:r>
            <w:r w:rsidRPr="004D6448">
              <w:rPr>
                <w:rFonts w:ascii="Times New Roman" w:hAnsi="Times New Roman" w:cs="Times New Roman"/>
                <w:bCs/>
                <w:sz w:val="24"/>
                <w:szCs w:val="24"/>
                <w:lang w:val="lv-LV"/>
              </w:rPr>
              <w:lastRenderedPageBreak/>
              <w:t xml:space="preserve">līmenī (skat. </w:t>
            </w:r>
            <w:hyperlink r:id="rId8" w:history="1">
              <w:r w:rsidRPr="004D6448">
                <w:rPr>
                  <w:rStyle w:val="Hipersaite"/>
                  <w:rFonts w:ascii="Times New Roman" w:hAnsi="Times New Roman" w:cs="Times New Roman"/>
                  <w:bCs/>
                  <w:color w:val="auto"/>
                  <w:sz w:val="24"/>
                  <w:szCs w:val="24"/>
                  <w:lang w:val="lv-LV"/>
                </w:rPr>
                <w:t>https://bjc.madona.lv/</w:t>
              </w:r>
            </w:hyperlink>
            <w:r w:rsidRPr="004D6448">
              <w:rPr>
                <w:rFonts w:ascii="Times New Roman" w:hAnsi="Times New Roman" w:cs="Times New Roman"/>
                <w:bCs/>
                <w:sz w:val="24"/>
                <w:szCs w:val="24"/>
                <w:lang w:val="lv-LV"/>
              </w:rPr>
              <w:t>)</w:t>
            </w:r>
          </w:p>
          <w:p w14:paraId="04713BCB" w14:textId="16A7AA76" w:rsidR="00C35A19" w:rsidRPr="004D6448" w:rsidRDefault="00C35A19" w:rsidP="00725BCA">
            <w:pPr>
              <w:rPr>
                <w:rFonts w:ascii="Times New Roman" w:hAnsi="Times New Roman" w:cs="Times New Roman"/>
                <w:bCs/>
                <w:sz w:val="24"/>
                <w:szCs w:val="24"/>
                <w:lang w:val="lv-LV"/>
              </w:rPr>
            </w:pPr>
          </w:p>
        </w:tc>
      </w:tr>
      <w:tr w:rsidR="004D6448" w:rsidRPr="004D6448" w14:paraId="56A59200" w14:textId="77777777" w:rsidTr="008A355F">
        <w:tc>
          <w:tcPr>
            <w:tcW w:w="4179" w:type="dxa"/>
          </w:tcPr>
          <w:p w14:paraId="5F1A8995" w14:textId="51CBC9E0" w:rsidR="009D24D6" w:rsidRPr="004D6448" w:rsidRDefault="00725BCA" w:rsidP="009D24D6">
            <w:pPr>
              <w:rPr>
                <w:rFonts w:ascii="Times New Roman" w:hAnsi="Times New Roman" w:cs="Times New Roman"/>
                <w:sz w:val="24"/>
                <w:szCs w:val="24"/>
                <w:lang w:val="lv-LV"/>
              </w:rPr>
            </w:pPr>
            <w:r w:rsidRPr="004D6448">
              <w:rPr>
                <w:rFonts w:ascii="Times New Roman" w:hAnsi="Times New Roman" w:cs="Times New Roman"/>
                <w:sz w:val="24"/>
                <w:szCs w:val="24"/>
                <w:lang w:val="lv-LV"/>
              </w:rPr>
              <w:lastRenderedPageBreak/>
              <w:t>Dot iespēju izglītojamajiem izprast un praktizēt valstij un sabiedrībai būtiskas vērtības un tradīcijas, nodrošinot atbilstošas aktivitātes un pasākumus.</w:t>
            </w:r>
          </w:p>
        </w:tc>
        <w:tc>
          <w:tcPr>
            <w:tcW w:w="1838" w:type="dxa"/>
          </w:tcPr>
          <w:p w14:paraId="181D0780" w14:textId="62028DC0" w:rsidR="009D24D6" w:rsidRPr="004D6448" w:rsidRDefault="008A355F" w:rsidP="008A355F">
            <w:pPr>
              <w:jc w:val="both"/>
              <w:rPr>
                <w:rFonts w:ascii="Times New Roman" w:hAnsi="Times New Roman" w:cs="Times New Roman"/>
                <w:bCs/>
                <w:sz w:val="24"/>
                <w:szCs w:val="24"/>
                <w:lang w:val="lv-LV"/>
              </w:rPr>
            </w:pPr>
            <w:r w:rsidRPr="004D6448">
              <w:rPr>
                <w:rFonts w:ascii="Times New Roman" w:hAnsi="Times New Roman" w:cs="Times New Roman"/>
                <w:bCs/>
                <w:sz w:val="24"/>
                <w:szCs w:val="24"/>
                <w:lang w:val="lv-LV"/>
              </w:rPr>
              <w:t>Iestādē īstenoti valsts svētku pasākumi un radošās darbnīcas, kas veicināja patriotismu un piederības sajūtu Latvijai. Audzēkņi piedalījās novada mēroga kultūras pasākumos un labdarības akcijās.</w:t>
            </w:r>
          </w:p>
        </w:tc>
        <w:tc>
          <w:tcPr>
            <w:tcW w:w="2084" w:type="dxa"/>
          </w:tcPr>
          <w:p w14:paraId="2CB58255" w14:textId="38F19A2E" w:rsidR="009D24D6" w:rsidRPr="004D6448" w:rsidRDefault="008A355F" w:rsidP="008A355F">
            <w:pPr>
              <w:jc w:val="both"/>
              <w:rPr>
                <w:rFonts w:ascii="Times New Roman" w:hAnsi="Times New Roman" w:cs="Times New Roman"/>
                <w:bCs/>
                <w:sz w:val="24"/>
                <w:szCs w:val="24"/>
                <w:lang w:val="lv-LV"/>
              </w:rPr>
            </w:pPr>
            <w:r w:rsidRPr="004D6448">
              <w:rPr>
                <w:rFonts w:ascii="Times New Roman" w:hAnsi="Times New Roman" w:cs="Times New Roman"/>
                <w:sz w:val="24"/>
                <w:szCs w:val="24"/>
                <w:lang w:val="lv-LV"/>
              </w:rPr>
              <w:t>Turpināta tradīciju un vērtību izglītības stiprināšana – organizēti Lāčplēša dienas, Latvijas valsts svētku, Ģimenes svētki un citi tematiski pasākumi. Audzēkņi iesaistījās projektā “Laiks labiem darbiem” un kultūras mantojuma aktivitātēs.</w:t>
            </w:r>
            <w:r w:rsidR="004D6448">
              <w:rPr>
                <w:rFonts w:ascii="Times New Roman" w:hAnsi="Times New Roman" w:cs="Times New Roman"/>
                <w:sz w:val="24"/>
                <w:szCs w:val="24"/>
                <w:lang w:val="lv-LV"/>
              </w:rPr>
              <w:t xml:space="preserve"> Gada laikā aktivitāšu skaits ļoti liels </w:t>
            </w:r>
            <w:r w:rsidR="004D6448" w:rsidRPr="004D6448">
              <w:rPr>
                <w:rFonts w:ascii="Times New Roman" w:hAnsi="Times New Roman" w:cs="Times New Roman"/>
                <w:bCs/>
                <w:sz w:val="24"/>
                <w:szCs w:val="24"/>
                <w:lang w:val="lv-LV"/>
              </w:rPr>
              <w:t xml:space="preserve">(skat. </w:t>
            </w:r>
            <w:hyperlink r:id="rId9" w:history="1">
              <w:r w:rsidR="004D6448" w:rsidRPr="004D6448">
                <w:rPr>
                  <w:rStyle w:val="Hipersaite"/>
                  <w:rFonts w:ascii="Times New Roman" w:hAnsi="Times New Roman" w:cs="Times New Roman"/>
                  <w:bCs/>
                  <w:color w:val="auto"/>
                  <w:sz w:val="24"/>
                  <w:szCs w:val="24"/>
                  <w:lang w:val="lv-LV"/>
                </w:rPr>
                <w:t>https://bjc.madona.lv/</w:t>
              </w:r>
            </w:hyperlink>
            <w:r w:rsidR="004D6448" w:rsidRPr="004D6448">
              <w:rPr>
                <w:rFonts w:ascii="Times New Roman" w:hAnsi="Times New Roman" w:cs="Times New Roman"/>
                <w:bCs/>
                <w:sz w:val="24"/>
                <w:szCs w:val="24"/>
                <w:lang w:val="lv-LV"/>
              </w:rPr>
              <w:t>)</w:t>
            </w:r>
          </w:p>
        </w:tc>
        <w:tc>
          <w:tcPr>
            <w:tcW w:w="2390" w:type="dxa"/>
          </w:tcPr>
          <w:p w14:paraId="4A55BFA2" w14:textId="17C1218E" w:rsidR="009D24D6" w:rsidRPr="004D6448" w:rsidRDefault="008A355F" w:rsidP="004D6448">
            <w:pPr>
              <w:jc w:val="both"/>
              <w:rPr>
                <w:rFonts w:ascii="Times New Roman" w:hAnsi="Times New Roman" w:cs="Times New Roman"/>
                <w:bCs/>
                <w:sz w:val="24"/>
                <w:szCs w:val="24"/>
                <w:lang w:val="lv-LV"/>
              </w:rPr>
            </w:pPr>
            <w:r w:rsidRPr="004D6448">
              <w:rPr>
                <w:rFonts w:ascii="Times New Roman" w:hAnsi="Times New Roman" w:cs="Times New Roman"/>
                <w:bCs/>
                <w:sz w:val="24"/>
                <w:szCs w:val="24"/>
                <w:lang w:val="lv-LV"/>
              </w:rPr>
              <w:t>Realizēti</w:t>
            </w:r>
            <w:r w:rsidR="004D6448" w:rsidRPr="004D6448">
              <w:rPr>
                <w:rFonts w:ascii="Times New Roman" w:hAnsi="Times New Roman" w:cs="Times New Roman"/>
                <w:bCs/>
                <w:sz w:val="24"/>
                <w:szCs w:val="24"/>
                <w:lang w:val="lv-LV"/>
              </w:rPr>
              <w:t xml:space="preserve"> vairāk kā 50 dažādi pasākumi (skat. </w:t>
            </w:r>
            <w:hyperlink r:id="rId10" w:history="1">
              <w:r w:rsidR="004D6448" w:rsidRPr="004D6448">
                <w:rPr>
                  <w:rStyle w:val="Hipersaite"/>
                  <w:rFonts w:ascii="Times New Roman" w:hAnsi="Times New Roman" w:cs="Times New Roman"/>
                  <w:bCs/>
                  <w:color w:val="auto"/>
                  <w:sz w:val="24"/>
                  <w:szCs w:val="24"/>
                  <w:lang w:val="lv-LV"/>
                </w:rPr>
                <w:t>https://bjc.madona.lv/</w:t>
              </w:r>
            </w:hyperlink>
            <w:r w:rsidR="004D6448" w:rsidRPr="004D6448">
              <w:rPr>
                <w:rFonts w:ascii="Times New Roman" w:hAnsi="Times New Roman" w:cs="Times New Roman"/>
                <w:bCs/>
                <w:sz w:val="24"/>
                <w:szCs w:val="24"/>
                <w:lang w:val="lv-LV"/>
              </w:rPr>
              <w:t xml:space="preserve">), kuros </w:t>
            </w:r>
            <w:r w:rsidR="004D6448" w:rsidRPr="004D6448">
              <w:rPr>
                <w:rFonts w:ascii="Times New Roman" w:hAnsi="Times New Roman" w:cs="Times New Roman"/>
                <w:sz w:val="24"/>
                <w:szCs w:val="24"/>
                <w:lang w:val="lv-LV"/>
              </w:rPr>
              <w:t xml:space="preserve"> audzēkņiem bija iespēja </w:t>
            </w:r>
            <w:r w:rsidR="004D6448" w:rsidRPr="004D6448">
              <w:rPr>
                <w:rStyle w:val="Izteiksmgs"/>
                <w:rFonts w:ascii="Times New Roman" w:hAnsi="Times New Roman" w:cs="Times New Roman"/>
                <w:b w:val="0"/>
                <w:sz w:val="24"/>
                <w:szCs w:val="24"/>
                <w:lang w:val="lv-LV"/>
              </w:rPr>
              <w:t>iegūt pieredzi un izpratni par valstij un sabiedrībai nozīmīgām vērtībām un tradīcijām</w:t>
            </w:r>
            <w:r w:rsidR="004D6448" w:rsidRPr="004D6448">
              <w:rPr>
                <w:rFonts w:ascii="Times New Roman" w:hAnsi="Times New Roman" w:cs="Times New Roman"/>
                <w:sz w:val="24"/>
                <w:szCs w:val="24"/>
                <w:lang w:val="lv-LV"/>
              </w:rPr>
              <w:t xml:space="preserve">, kā arī </w:t>
            </w:r>
            <w:r w:rsidR="004D6448" w:rsidRPr="004D6448">
              <w:rPr>
                <w:rStyle w:val="Izteiksmgs"/>
                <w:rFonts w:ascii="Times New Roman" w:hAnsi="Times New Roman" w:cs="Times New Roman"/>
                <w:b w:val="0"/>
                <w:sz w:val="24"/>
                <w:szCs w:val="24"/>
                <w:lang w:val="lv-LV"/>
              </w:rPr>
              <w:t>attīstīt pilsoniskās līdzdalības un sadarbības prasmes</w:t>
            </w:r>
            <w:r w:rsidR="004D6448" w:rsidRPr="004D6448">
              <w:rPr>
                <w:rFonts w:ascii="Times New Roman" w:hAnsi="Times New Roman" w:cs="Times New Roman"/>
                <w:sz w:val="24"/>
                <w:szCs w:val="24"/>
                <w:lang w:val="lv-LV"/>
              </w:rPr>
              <w:t>.</w:t>
            </w:r>
          </w:p>
        </w:tc>
      </w:tr>
      <w:tr w:rsidR="008A355F" w:rsidRPr="008A355F" w14:paraId="5A7948E7" w14:textId="77777777" w:rsidTr="008A355F">
        <w:tc>
          <w:tcPr>
            <w:tcW w:w="4179" w:type="dxa"/>
            <w:vAlign w:val="center"/>
          </w:tcPr>
          <w:p w14:paraId="18E6C700" w14:textId="6E99755E" w:rsidR="008A355F" w:rsidRPr="008A355F" w:rsidRDefault="008A355F" w:rsidP="008A355F">
            <w:pPr>
              <w:rPr>
                <w:rFonts w:ascii="Times New Roman" w:hAnsi="Times New Roman" w:cs="Times New Roman"/>
                <w:b/>
                <w:color w:val="FF0000"/>
                <w:sz w:val="24"/>
                <w:szCs w:val="24"/>
                <w:lang w:val="lv-LV"/>
              </w:rPr>
            </w:pPr>
            <w:r w:rsidRPr="008A355F">
              <w:rPr>
                <w:rFonts w:ascii="Times New Roman" w:hAnsi="Times New Roman" w:cs="Times New Roman"/>
                <w:color w:val="000000"/>
                <w:lang w:val="lv-LV"/>
              </w:rPr>
              <w:t>Izpratnes un pilsoniskās līdzdalības veicināšana Latvijas būtisko vērtību, kultūrvēsturiskā mantojuma, tradīciju un valstiskuma stiprināšanā</w:t>
            </w:r>
            <w:r w:rsidRPr="008A355F">
              <w:rPr>
                <w:rFonts w:ascii="Times New Roman" w:hAnsi="Times New Roman" w:cs="Times New Roman"/>
                <w:lang w:val="lv-LV"/>
              </w:rPr>
              <w:t>, n</w:t>
            </w:r>
            <w:r w:rsidRPr="008A355F">
              <w:rPr>
                <w:rFonts w:ascii="Times New Roman" w:eastAsia="Times New Roman" w:hAnsi="Times New Roman" w:cs="Times New Roman"/>
                <w:lang w:val="lv-LV"/>
              </w:rPr>
              <w:t xml:space="preserve">odrošinot novada skolu interešu izglītības kolektīvu iesaisti Dziesmu un deju svētku norisēs. </w:t>
            </w:r>
          </w:p>
        </w:tc>
        <w:tc>
          <w:tcPr>
            <w:tcW w:w="1838" w:type="dxa"/>
          </w:tcPr>
          <w:p w14:paraId="686D1208" w14:textId="26D88F2A" w:rsidR="008A355F" w:rsidRPr="008A355F" w:rsidRDefault="008A355F" w:rsidP="008A355F">
            <w:pPr>
              <w:rPr>
                <w:rFonts w:ascii="Times New Roman" w:hAnsi="Times New Roman" w:cs="Times New Roman"/>
                <w:bCs/>
                <w:lang w:val="lv-LV"/>
              </w:rPr>
            </w:pPr>
            <w:r w:rsidRPr="008A355F">
              <w:rPr>
                <w:rFonts w:ascii="Times New Roman" w:hAnsi="Times New Roman" w:cs="Times New Roman"/>
                <w:bCs/>
                <w:lang w:val="lv-LV"/>
              </w:rPr>
              <w:t>Plānots nodrošināt kolektīvu sagatavotību Skolu jaunatnes Dziesmu un  Deju svētkiem 2025. gadā; stiprināt tradīciju pēctecību.</w:t>
            </w:r>
          </w:p>
        </w:tc>
        <w:tc>
          <w:tcPr>
            <w:tcW w:w="2084" w:type="dxa"/>
          </w:tcPr>
          <w:p w14:paraId="3B599E3D" w14:textId="166DCE80" w:rsidR="008A355F" w:rsidRPr="008A355F" w:rsidRDefault="008A355F" w:rsidP="008A355F">
            <w:pPr>
              <w:jc w:val="both"/>
              <w:rPr>
                <w:rFonts w:ascii="Times New Roman" w:hAnsi="Times New Roman" w:cs="Times New Roman"/>
                <w:bCs/>
                <w:lang w:val="lv-LV"/>
              </w:rPr>
            </w:pPr>
            <w:r w:rsidRPr="008A355F">
              <w:rPr>
                <w:rFonts w:ascii="Times New Roman" w:hAnsi="Times New Roman" w:cs="Times New Roman"/>
                <w:bCs/>
                <w:lang w:val="lv-LV"/>
              </w:rPr>
              <w:t>Turpināta kolektīvu sagatavošana reģionālajām skatēm; nodrošināta jauno dalībnieku piesaiste. Izveidotas Madonas novada zēnu koris</w:t>
            </w:r>
          </w:p>
        </w:tc>
        <w:tc>
          <w:tcPr>
            <w:tcW w:w="2390" w:type="dxa"/>
          </w:tcPr>
          <w:p w14:paraId="7818621F" w14:textId="761053C1" w:rsidR="008A355F" w:rsidRPr="008A355F" w:rsidRDefault="008A355F" w:rsidP="008A355F">
            <w:pPr>
              <w:jc w:val="both"/>
              <w:rPr>
                <w:rFonts w:ascii="Times New Roman" w:hAnsi="Times New Roman" w:cs="Times New Roman"/>
                <w:bCs/>
                <w:lang w:val="lv-LV"/>
              </w:rPr>
            </w:pPr>
            <w:r w:rsidRPr="008A355F">
              <w:rPr>
                <w:rFonts w:ascii="Times New Roman" w:hAnsi="Times New Roman" w:cs="Times New Roman"/>
                <w:bCs/>
                <w:lang w:val="lv-LV"/>
              </w:rPr>
              <w:t>52 Madonas novada kolektīvu piedalījās XIII Skolu jaunatnes dziesmu un deju svētkos Rīgā (gatavojās vairāk kā 60 kolektīvi)</w:t>
            </w:r>
            <w:r w:rsidR="004D6448">
              <w:rPr>
                <w:rFonts w:ascii="Times New Roman" w:hAnsi="Times New Roman" w:cs="Times New Roman"/>
                <w:bCs/>
                <w:lang w:val="lv-LV"/>
              </w:rPr>
              <w:t>.</w:t>
            </w:r>
          </w:p>
        </w:tc>
      </w:tr>
    </w:tbl>
    <w:p w14:paraId="667287AF" w14:textId="77777777" w:rsidR="00757638" w:rsidRPr="008A355F" w:rsidRDefault="00757638" w:rsidP="009D24D6">
      <w:pPr>
        <w:spacing w:after="0" w:line="240" w:lineRule="auto"/>
        <w:rPr>
          <w:rFonts w:ascii="Times New Roman" w:hAnsi="Times New Roman" w:cs="Times New Roman"/>
          <w:b/>
          <w:color w:val="FF0000"/>
          <w:sz w:val="24"/>
          <w:szCs w:val="24"/>
          <w:lang w:val="lv-LV"/>
        </w:rPr>
      </w:pPr>
    </w:p>
    <w:p w14:paraId="079650BF" w14:textId="77777777" w:rsidR="00452A62" w:rsidRPr="008A355F" w:rsidRDefault="00452A62" w:rsidP="00D9597D">
      <w:pPr>
        <w:pStyle w:val="Sarakstarindkopa"/>
        <w:spacing w:after="0" w:line="240" w:lineRule="auto"/>
        <w:ind w:left="-142"/>
        <w:rPr>
          <w:rFonts w:ascii="Times New Roman" w:hAnsi="Times New Roman" w:cs="Times New Roman"/>
          <w:b/>
          <w:sz w:val="24"/>
          <w:szCs w:val="24"/>
          <w:lang w:val="lv-LV"/>
        </w:rPr>
      </w:pPr>
    </w:p>
    <w:p w14:paraId="4541E180" w14:textId="77777777" w:rsidR="00452A62" w:rsidRPr="008A355F" w:rsidRDefault="00452A62" w:rsidP="009D24D6">
      <w:pPr>
        <w:spacing w:after="0" w:line="240" w:lineRule="auto"/>
        <w:rPr>
          <w:rFonts w:ascii="Times New Roman" w:hAnsi="Times New Roman" w:cs="Times New Roman"/>
          <w:b/>
          <w:sz w:val="24"/>
          <w:szCs w:val="24"/>
          <w:lang w:val="lv-LV"/>
        </w:rPr>
      </w:pPr>
    </w:p>
    <w:p w14:paraId="3AF8FCB1" w14:textId="42D81B39" w:rsidR="00452A62" w:rsidRPr="008A355F" w:rsidRDefault="00FA2656" w:rsidP="00452A62">
      <w:pPr>
        <w:pStyle w:val="Sarakstarindkopa"/>
        <w:numPr>
          <w:ilvl w:val="1"/>
          <w:numId w:val="19"/>
        </w:numPr>
        <w:shd w:val="clear" w:color="auto" w:fill="FFFFFF" w:themeFill="background1"/>
        <w:spacing w:after="0" w:line="240" w:lineRule="auto"/>
        <w:ind w:left="-426" w:right="-709"/>
        <w:jc w:val="both"/>
        <w:rPr>
          <w:rFonts w:ascii="Times New Roman" w:hAnsi="Times New Roman" w:cs="Times New Roman"/>
          <w:b/>
          <w:lang w:val="lv-LV"/>
        </w:rPr>
      </w:pPr>
      <w:r w:rsidRPr="008A355F">
        <w:rPr>
          <w:rFonts w:ascii="Times New Roman" w:hAnsi="Times New Roman" w:cs="Times New Roman"/>
          <w:b/>
          <w:sz w:val="24"/>
          <w:szCs w:val="24"/>
          <w:lang w:val="lv-LV"/>
        </w:rPr>
        <w:t xml:space="preserve"> </w:t>
      </w:r>
      <w:r w:rsidR="00452A62" w:rsidRPr="008A355F">
        <w:rPr>
          <w:rFonts w:ascii="Times New Roman" w:hAnsi="Times New Roman" w:cs="Times New Roman"/>
          <w:b/>
          <w:lang w:val="lv-LV"/>
        </w:rPr>
        <w:t>IZGLĪTĪBAS IESTĀDES PRIORITĀTES, SASNIEGTIE REZULTĀTI 2024./2025.mācību gadā</w:t>
      </w:r>
    </w:p>
    <w:p w14:paraId="13901FB0" w14:textId="77777777" w:rsidR="00FA2656" w:rsidRPr="008A355F" w:rsidRDefault="00FA2656" w:rsidP="00FA2656">
      <w:pPr>
        <w:pStyle w:val="Sarakstarindkopa"/>
        <w:spacing w:after="0" w:line="240" w:lineRule="auto"/>
        <w:ind w:left="426"/>
        <w:rPr>
          <w:rFonts w:ascii="Times New Roman" w:hAnsi="Times New Roman" w:cs="Times New Roman"/>
          <w:sz w:val="12"/>
          <w:szCs w:val="12"/>
          <w:lang w:val="lv-LV"/>
        </w:rPr>
      </w:pPr>
    </w:p>
    <w:tbl>
      <w:tblPr>
        <w:tblStyle w:val="Reatabula"/>
        <w:tblW w:w="10768" w:type="dxa"/>
        <w:jc w:val="center"/>
        <w:tblLook w:val="04A0" w:firstRow="1" w:lastRow="0" w:firstColumn="1" w:lastColumn="0" w:noHBand="0" w:noVBand="1"/>
      </w:tblPr>
      <w:tblGrid>
        <w:gridCol w:w="2652"/>
        <w:gridCol w:w="4856"/>
        <w:gridCol w:w="3260"/>
      </w:tblGrid>
      <w:tr w:rsidR="00FA2656" w:rsidRPr="008A355F" w14:paraId="56EC05A9" w14:textId="77777777" w:rsidTr="00C2459D">
        <w:trPr>
          <w:jc w:val="center"/>
        </w:trPr>
        <w:tc>
          <w:tcPr>
            <w:tcW w:w="2652" w:type="dxa"/>
            <w:vAlign w:val="center"/>
          </w:tcPr>
          <w:p w14:paraId="1B1C4C4D" w14:textId="77777777" w:rsidR="00FA2656" w:rsidRPr="008A355F" w:rsidRDefault="00FA2656" w:rsidP="00FA2656">
            <w:pPr>
              <w:pStyle w:val="Sarakstarindkopa"/>
              <w:ind w:left="0"/>
              <w:jc w:val="center"/>
              <w:rPr>
                <w:rFonts w:ascii="Times New Roman" w:hAnsi="Times New Roman" w:cs="Times New Roman"/>
                <w:b/>
                <w:bCs/>
                <w:lang w:val="lv-LV"/>
              </w:rPr>
            </w:pPr>
            <w:r w:rsidRPr="008A355F">
              <w:rPr>
                <w:rFonts w:ascii="Times New Roman" w:hAnsi="Times New Roman" w:cs="Times New Roman"/>
                <w:b/>
                <w:bCs/>
                <w:lang w:val="lv-LV"/>
              </w:rPr>
              <w:t>Prioritāte</w:t>
            </w:r>
          </w:p>
        </w:tc>
        <w:tc>
          <w:tcPr>
            <w:tcW w:w="4856" w:type="dxa"/>
            <w:vAlign w:val="center"/>
          </w:tcPr>
          <w:p w14:paraId="27A7EF24" w14:textId="77777777" w:rsidR="00FA2656" w:rsidRPr="008A355F" w:rsidRDefault="00FA2656" w:rsidP="00106285">
            <w:pPr>
              <w:pStyle w:val="Sarakstarindkopa"/>
              <w:ind w:left="0"/>
              <w:jc w:val="center"/>
              <w:rPr>
                <w:rFonts w:ascii="Times New Roman" w:hAnsi="Times New Roman" w:cs="Times New Roman"/>
                <w:b/>
                <w:bCs/>
                <w:lang w:val="lv-LV"/>
              </w:rPr>
            </w:pPr>
            <w:r w:rsidRPr="008A355F">
              <w:rPr>
                <w:rFonts w:ascii="Times New Roman" w:hAnsi="Times New Roman" w:cs="Times New Roman"/>
                <w:b/>
                <w:bCs/>
                <w:lang w:val="lv-LV"/>
              </w:rPr>
              <w:t>Sasniedzamie rezultāti</w:t>
            </w:r>
            <w:r w:rsidR="00106285" w:rsidRPr="008A355F">
              <w:rPr>
                <w:rFonts w:ascii="Times New Roman" w:hAnsi="Times New Roman" w:cs="Times New Roman"/>
                <w:b/>
                <w:bCs/>
                <w:lang w:val="lv-LV"/>
              </w:rPr>
              <w:t xml:space="preserve">   </w:t>
            </w:r>
            <w:r w:rsidRPr="008A355F">
              <w:rPr>
                <w:rFonts w:ascii="Times New Roman" w:hAnsi="Times New Roman" w:cs="Times New Roman"/>
                <w:b/>
                <w:bCs/>
                <w:lang w:val="lv-LV"/>
              </w:rPr>
              <w:t>kvantitatīvi un kvalitatīvi</w:t>
            </w:r>
          </w:p>
        </w:tc>
        <w:tc>
          <w:tcPr>
            <w:tcW w:w="3260" w:type="dxa"/>
            <w:vAlign w:val="center"/>
          </w:tcPr>
          <w:p w14:paraId="1495EE84" w14:textId="1C007AC6" w:rsidR="00FA2656" w:rsidRPr="008A355F" w:rsidRDefault="00FA2656" w:rsidP="004C5A1C">
            <w:pPr>
              <w:pStyle w:val="Sarakstarindkopa"/>
              <w:ind w:left="0"/>
              <w:jc w:val="center"/>
              <w:rPr>
                <w:rFonts w:ascii="Times New Roman" w:hAnsi="Times New Roman" w:cs="Times New Roman"/>
                <w:sz w:val="24"/>
                <w:szCs w:val="24"/>
                <w:lang w:val="lv-LV"/>
              </w:rPr>
            </w:pPr>
            <w:r w:rsidRPr="008A355F">
              <w:rPr>
                <w:rFonts w:ascii="Times New Roman" w:hAnsi="Times New Roman" w:cs="Times New Roman"/>
                <w:b/>
                <w:bCs/>
                <w:lang w:val="lv-LV"/>
              </w:rPr>
              <w:t>Norāde par uzdevumu izpildi</w:t>
            </w:r>
            <w:r w:rsidR="004C5A1C" w:rsidRPr="008A355F">
              <w:rPr>
                <w:rFonts w:ascii="Times New Roman" w:hAnsi="Times New Roman" w:cs="Times New Roman"/>
                <w:sz w:val="24"/>
                <w:szCs w:val="24"/>
                <w:lang w:val="lv-LV"/>
              </w:rPr>
              <w:t xml:space="preserve"> </w:t>
            </w:r>
            <w:r w:rsidRPr="008A355F">
              <w:rPr>
                <w:rFonts w:ascii="Times New Roman" w:hAnsi="Times New Roman" w:cs="Times New Roman"/>
                <w:sz w:val="20"/>
                <w:szCs w:val="20"/>
                <w:lang w:val="lv-LV"/>
              </w:rPr>
              <w:t>(</w:t>
            </w:r>
            <w:r w:rsidR="004C5A1C" w:rsidRPr="008A355F">
              <w:rPr>
                <w:rFonts w:ascii="Times New Roman" w:hAnsi="Times New Roman" w:cs="Times New Roman"/>
                <w:sz w:val="20"/>
                <w:szCs w:val="20"/>
                <w:lang w:val="lv-LV"/>
              </w:rPr>
              <w:t>s</w:t>
            </w:r>
            <w:r w:rsidRPr="008A355F">
              <w:rPr>
                <w:rFonts w:ascii="Times New Roman" w:hAnsi="Times New Roman" w:cs="Times New Roman"/>
                <w:sz w:val="20"/>
                <w:szCs w:val="20"/>
                <w:lang w:val="lv-LV"/>
              </w:rPr>
              <w:t xml:space="preserve">asniegts/daļēji sasniegts/ </w:t>
            </w:r>
            <w:r w:rsidR="004C5A1C" w:rsidRPr="008A355F">
              <w:rPr>
                <w:rFonts w:ascii="Times New Roman" w:hAnsi="Times New Roman" w:cs="Times New Roman"/>
                <w:sz w:val="20"/>
                <w:szCs w:val="20"/>
                <w:lang w:val="lv-LV"/>
              </w:rPr>
              <w:t>n</w:t>
            </w:r>
            <w:r w:rsidRPr="008A355F">
              <w:rPr>
                <w:rFonts w:ascii="Times New Roman" w:hAnsi="Times New Roman" w:cs="Times New Roman"/>
                <w:sz w:val="20"/>
                <w:szCs w:val="20"/>
                <w:lang w:val="lv-LV"/>
              </w:rPr>
              <w:t>av sasniegts)</w:t>
            </w:r>
            <w:r w:rsidR="004C5A1C" w:rsidRPr="008A355F">
              <w:rPr>
                <w:rFonts w:ascii="Times New Roman" w:hAnsi="Times New Roman" w:cs="Times New Roman"/>
                <w:sz w:val="20"/>
                <w:szCs w:val="20"/>
                <w:lang w:val="lv-LV"/>
              </w:rPr>
              <w:t xml:space="preserve"> </w:t>
            </w:r>
            <w:r w:rsidR="004C5A1C" w:rsidRPr="008A355F">
              <w:rPr>
                <w:rFonts w:ascii="Times New Roman" w:hAnsi="Times New Roman" w:cs="Times New Roman"/>
                <w:b/>
                <w:bCs/>
                <w:lang w:val="lv-LV"/>
              </w:rPr>
              <w:t>un 1-3 secinājumi</w:t>
            </w:r>
            <w:r w:rsidR="004C5A1C" w:rsidRPr="008A355F">
              <w:rPr>
                <w:rFonts w:ascii="Times New Roman" w:hAnsi="Times New Roman" w:cs="Times New Roman"/>
                <w:sz w:val="20"/>
                <w:szCs w:val="20"/>
                <w:lang w:val="lv-LV"/>
              </w:rPr>
              <w:t xml:space="preserve"> </w:t>
            </w:r>
            <w:r w:rsidRPr="008A355F">
              <w:rPr>
                <w:rFonts w:ascii="Times New Roman" w:hAnsi="Times New Roman" w:cs="Times New Roman"/>
                <w:sz w:val="20"/>
                <w:szCs w:val="20"/>
                <w:lang w:val="lv-LV"/>
              </w:rPr>
              <w:t xml:space="preserve"> </w:t>
            </w:r>
          </w:p>
        </w:tc>
      </w:tr>
      <w:tr w:rsidR="00C74504" w:rsidRPr="008A355F" w14:paraId="377AD122" w14:textId="77777777" w:rsidTr="00C2459D">
        <w:trPr>
          <w:jc w:val="center"/>
        </w:trPr>
        <w:tc>
          <w:tcPr>
            <w:tcW w:w="2652" w:type="dxa"/>
            <w:vMerge w:val="restart"/>
            <w:vAlign w:val="center"/>
          </w:tcPr>
          <w:p w14:paraId="6928A098" w14:textId="77777777" w:rsidR="00C74504" w:rsidRPr="008A355F" w:rsidRDefault="00C74504" w:rsidP="00C87FB5">
            <w:pPr>
              <w:rPr>
                <w:rFonts w:ascii="Times New Roman" w:hAnsi="Times New Roman" w:cs="Times New Roman"/>
                <w:sz w:val="24"/>
                <w:szCs w:val="24"/>
                <w:lang w:val="lv-LV"/>
              </w:rPr>
            </w:pPr>
            <w:r w:rsidRPr="008A355F">
              <w:rPr>
                <w:rFonts w:ascii="Times New Roman" w:hAnsi="Times New Roman" w:cs="Times New Roman"/>
                <w:sz w:val="24"/>
                <w:szCs w:val="24"/>
                <w:lang w:val="lv-LV"/>
              </w:rPr>
              <w:t>Nr.1</w:t>
            </w:r>
          </w:p>
          <w:p w14:paraId="56A5D7D6" w14:textId="77777777" w:rsidR="00C74504" w:rsidRPr="008A355F" w:rsidRDefault="00C74504" w:rsidP="00C87FB5">
            <w:pPr>
              <w:rPr>
                <w:rFonts w:ascii="Times New Roman" w:hAnsi="Times New Roman" w:cs="Times New Roman"/>
                <w:sz w:val="24"/>
                <w:szCs w:val="24"/>
                <w:lang w:val="lv-LV"/>
              </w:rPr>
            </w:pPr>
            <w:r w:rsidRPr="008A355F">
              <w:rPr>
                <w:rFonts w:ascii="Times New Roman" w:hAnsi="Times New Roman" w:cs="Times New Roman"/>
                <w:sz w:val="24"/>
                <w:szCs w:val="24"/>
                <w:lang w:val="lv-LV"/>
              </w:rPr>
              <w:t>Aktuālajam pieprasījumam atbilstošu interešu izglītības programmu kvalitatīva realizēšana, attīstot  izglītojamo karjeras vadības prasmes.</w:t>
            </w:r>
          </w:p>
          <w:p w14:paraId="37A1F7B7" w14:textId="4ED28ECC" w:rsidR="00C74504" w:rsidRPr="008A355F" w:rsidRDefault="00C74504" w:rsidP="00FA2656">
            <w:pPr>
              <w:pStyle w:val="Sarakstarindkopa"/>
              <w:ind w:left="0"/>
              <w:rPr>
                <w:rFonts w:ascii="Times New Roman" w:hAnsi="Times New Roman" w:cs="Times New Roman"/>
                <w:sz w:val="24"/>
                <w:szCs w:val="24"/>
                <w:lang w:val="lv-LV"/>
              </w:rPr>
            </w:pPr>
          </w:p>
        </w:tc>
        <w:tc>
          <w:tcPr>
            <w:tcW w:w="4856" w:type="dxa"/>
          </w:tcPr>
          <w:p w14:paraId="5BA900B8" w14:textId="1F6B4613" w:rsidR="00C74504" w:rsidRPr="008A355F" w:rsidRDefault="00C74504" w:rsidP="00C74504">
            <w:pPr>
              <w:pStyle w:val="Sarakstarindkopa"/>
              <w:ind w:left="0"/>
              <w:rPr>
                <w:rFonts w:ascii="Times New Roman" w:hAnsi="Times New Roman" w:cs="Times New Roman"/>
                <w:b/>
                <w:bCs/>
                <w:sz w:val="24"/>
                <w:szCs w:val="24"/>
                <w:lang w:val="lv-LV"/>
              </w:rPr>
            </w:pPr>
            <w:r w:rsidRPr="008A355F">
              <w:rPr>
                <w:rStyle w:val="Izteiksmgs"/>
                <w:rFonts w:ascii="Times New Roman" w:hAnsi="Times New Roman" w:cs="Times New Roman"/>
                <w:sz w:val="24"/>
                <w:szCs w:val="24"/>
                <w:lang w:val="lv-LV"/>
              </w:rPr>
              <w:t>Kvalitatīvi:</w:t>
            </w:r>
            <w:r w:rsidRPr="008A355F">
              <w:rPr>
                <w:rFonts w:ascii="Times New Roman" w:hAnsi="Times New Roman" w:cs="Times New Roman"/>
                <w:sz w:val="24"/>
                <w:szCs w:val="24"/>
                <w:lang w:val="lv-LV"/>
              </w:rPr>
              <w:t xml:space="preserve"> Pedagogiem izpratne par izmaiņām interešu izglītības klasifikatorā; notikusi informēšana par jaunumiem. Izglītojamie apgūst prasmes – laika plānošana, darbs komandā, lēmumu pieņemšana, uzņēmējspējas, adaptācija jaunās situācijās. </w:t>
            </w:r>
          </w:p>
        </w:tc>
        <w:tc>
          <w:tcPr>
            <w:tcW w:w="3260" w:type="dxa"/>
            <w:vMerge w:val="restart"/>
          </w:tcPr>
          <w:p w14:paraId="7D8D797E" w14:textId="68314144" w:rsidR="00C74504" w:rsidRPr="008A355F" w:rsidRDefault="00C74504" w:rsidP="00BF701E">
            <w:pPr>
              <w:pStyle w:val="Sarakstarindkopa"/>
              <w:ind w:left="0"/>
              <w:rPr>
                <w:rFonts w:ascii="Times New Roman" w:hAnsi="Times New Roman" w:cs="Times New Roman"/>
                <w:sz w:val="24"/>
                <w:szCs w:val="24"/>
                <w:lang w:val="lv-LV"/>
              </w:rPr>
            </w:pPr>
            <w:r w:rsidRPr="008A355F">
              <w:rPr>
                <w:rStyle w:val="Izteiksmgs"/>
                <w:rFonts w:ascii="Times New Roman" w:hAnsi="Times New Roman" w:cs="Times New Roman"/>
                <w:sz w:val="24"/>
                <w:szCs w:val="24"/>
                <w:lang w:val="lv-LV"/>
              </w:rPr>
              <w:t>Daļēji sasniegts.</w:t>
            </w:r>
            <w:r w:rsidRPr="008A355F">
              <w:rPr>
                <w:rFonts w:ascii="Times New Roman" w:hAnsi="Times New Roman" w:cs="Times New Roman"/>
                <w:sz w:val="24"/>
                <w:szCs w:val="24"/>
                <w:lang w:val="lv-LV"/>
              </w:rPr>
              <w:t xml:space="preserve"> </w:t>
            </w:r>
            <w:r w:rsidRPr="008A355F">
              <w:rPr>
                <w:rFonts w:ascii="Times New Roman" w:hAnsi="Times New Roman" w:cs="Times New Roman"/>
                <w:sz w:val="24"/>
                <w:szCs w:val="24"/>
                <w:lang w:val="lv-LV"/>
              </w:rPr>
              <w:br/>
              <w:t xml:space="preserve">1) Programmu realizācija nodrošināta, taču atsevišķās jomās (piem., mediju mākslā) jāturpina pedagogu piesaiste. </w:t>
            </w:r>
            <w:r w:rsidRPr="008A355F">
              <w:rPr>
                <w:rFonts w:ascii="Times New Roman" w:hAnsi="Times New Roman" w:cs="Times New Roman"/>
                <w:sz w:val="24"/>
                <w:szCs w:val="24"/>
                <w:lang w:val="lv-LV"/>
              </w:rPr>
              <w:br/>
              <w:t xml:space="preserve">2) Palielinājies izglītojamo iesaistes noturības rādītājs. </w:t>
            </w:r>
            <w:r w:rsidRPr="008A355F">
              <w:rPr>
                <w:rFonts w:ascii="Times New Roman" w:hAnsi="Times New Roman" w:cs="Times New Roman"/>
                <w:sz w:val="24"/>
                <w:szCs w:val="24"/>
                <w:lang w:val="lv-LV"/>
              </w:rPr>
              <w:br/>
              <w:t>3</w:t>
            </w:r>
            <w:r w:rsidR="00BF701E" w:rsidRPr="008A355F">
              <w:rPr>
                <w:rFonts w:ascii="Times New Roman" w:hAnsi="Times New Roman" w:cs="Times New Roman"/>
                <w:sz w:val="24"/>
                <w:szCs w:val="24"/>
                <w:lang w:val="lv-LV"/>
              </w:rPr>
              <w:t>) Jāturpina jaunu speciālistu piesaiste un materiālās bāzes uzlabošana.</w:t>
            </w:r>
          </w:p>
        </w:tc>
      </w:tr>
      <w:tr w:rsidR="00C74504" w:rsidRPr="008A355F" w14:paraId="22A71839" w14:textId="77777777" w:rsidTr="00C2459D">
        <w:trPr>
          <w:jc w:val="center"/>
        </w:trPr>
        <w:tc>
          <w:tcPr>
            <w:tcW w:w="2652" w:type="dxa"/>
            <w:vMerge/>
            <w:vAlign w:val="center"/>
          </w:tcPr>
          <w:p w14:paraId="7DB5D0A7" w14:textId="77777777" w:rsidR="00C74504" w:rsidRPr="008A355F" w:rsidRDefault="00C74504" w:rsidP="00FA2656">
            <w:pPr>
              <w:pStyle w:val="Sarakstarindkopa"/>
              <w:ind w:left="0"/>
              <w:rPr>
                <w:rFonts w:ascii="Times New Roman" w:hAnsi="Times New Roman" w:cs="Times New Roman"/>
                <w:sz w:val="24"/>
                <w:szCs w:val="24"/>
                <w:lang w:val="lv-LV"/>
              </w:rPr>
            </w:pPr>
          </w:p>
        </w:tc>
        <w:tc>
          <w:tcPr>
            <w:tcW w:w="4856" w:type="dxa"/>
          </w:tcPr>
          <w:p w14:paraId="3E515CD0" w14:textId="77777777" w:rsidR="00C74504" w:rsidRPr="008A355F" w:rsidRDefault="00C74504" w:rsidP="004D6448">
            <w:pPr>
              <w:pStyle w:val="Sarakstarindkopa"/>
              <w:ind w:left="0"/>
              <w:rPr>
                <w:rFonts w:ascii="Times New Roman" w:hAnsi="Times New Roman" w:cs="Times New Roman"/>
                <w:b/>
                <w:bCs/>
                <w:sz w:val="24"/>
                <w:szCs w:val="24"/>
                <w:lang w:val="lv-LV"/>
              </w:rPr>
            </w:pPr>
            <w:r w:rsidRPr="008A355F">
              <w:rPr>
                <w:rFonts w:ascii="Times New Roman" w:hAnsi="Times New Roman" w:cs="Times New Roman"/>
                <w:b/>
                <w:bCs/>
                <w:sz w:val="24"/>
                <w:szCs w:val="24"/>
                <w:lang w:val="lv-LV"/>
              </w:rPr>
              <w:t>Kvantitatīvi:</w:t>
            </w:r>
          </w:p>
          <w:p w14:paraId="43128590" w14:textId="4BFC53C6" w:rsidR="00C74504" w:rsidRPr="008A355F" w:rsidRDefault="00C74504" w:rsidP="004D6448">
            <w:pPr>
              <w:pStyle w:val="Sarakstarindkopa"/>
              <w:ind w:left="0"/>
              <w:rPr>
                <w:rFonts w:ascii="Times New Roman" w:hAnsi="Times New Roman" w:cs="Times New Roman"/>
                <w:b/>
                <w:bCs/>
                <w:sz w:val="24"/>
                <w:szCs w:val="24"/>
                <w:lang w:val="lv-LV"/>
              </w:rPr>
            </w:pPr>
            <w:r w:rsidRPr="008A355F">
              <w:rPr>
                <w:rFonts w:ascii="Times New Roman" w:hAnsi="Times New Roman" w:cs="Times New Roman"/>
                <w:sz w:val="24"/>
                <w:szCs w:val="24"/>
                <w:lang w:val="lv-LV"/>
              </w:rPr>
              <w:t>vismaz 80 % BJC izglītojamo apgūst izvēlēto programmu līdz gada beigām; katra programma īsteno vismaz 1 karjeras izglītības aktivitāti gadā; programmu piedāvājums tiek atjaunots uz datu analīzes pamata un pedagoģiskā personāla pieejamības.</w:t>
            </w:r>
          </w:p>
        </w:tc>
        <w:tc>
          <w:tcPr>
            <w:tcW w:w="3260" w:type="dxa"/>
            <w:vMerge/>
          </w:tcPr>
          <w:p w14:paraId="389AB88F" w14:textId="77777777" w:rsidR="00C74504" w:rsidRPr="008A355F" w:rsidRDefault="00C74504" w:rsidP="004D6448">
            <w:pPr>
              <w:pStyle w:val="Sarakstarindkopa"/>
              <w:ind w:left="0"/>
              <w:rPr>
                <w:rFonts w:ascii="Times New Roman" w:hAnsi="Times New Roman" w:cs="Times New Roman"/>
                <w:sz w:val="24"/>
                <w:szCs w:val="24"/>
                <w:lang w:val="lv-LV"/>
              </w:rPr>
            </w:pPr>
          </w:p>
        </w:tc>
      </w:tr>
      <w:tr w:rsidR="00C74504" w:rsidRPr="008A355F" w14:paraId="595A9058" w14:textId="77777777" w:rsidTr="00C2459D">
        <w:trPr>
          <w:jc w:val="center"/>
        </w:trPr>
        <w:tc>
          <w:tcPr>
            <w:tcW w:w="2652" w:type="dxa"/>
            <w:vMerge w:val="restart"/>
            <w:vAlign w:val="center"/>
          </w:tcPr>
          <w:p w14:paraId="4F9CCAFA" w14:textId="77777777" w:rsidR="00C74504" w:rsidRPr="008A355F" w:rsidRDefault="00C74504" w:rsidP="00C87FB5">
            <w:pPr>
              <w:rPr>
                <w:rFonts w:ascii="Times New Roman" w:hAnsi="Times New Roman" w:cs="Times New Roman"/>
                <w:sz w:val="24"/>
                <w:szCs w:val="24"/>
                <w:lang w:val="lv-LV"/>
              </w:rPr>
            </w:pPr>
            <w:r w:rsidRPr="008A355F">
              <w:rPr>
                <w:rFonts w:ascii="Times New Roman" w:hAnsi="Times New Roman" w:cs="Times New Roman"/>
                <w:sz w:val="24"/>
                <w:szCs w:val="24"/>
                <w:lang w:val="lv-LV"/>
              </w:rPr>
              <w:lastRenderedPageBreak/>
              <w:t>Nr.2</w:t>
            </w:r>
          </w:p>
          <w:p w14:paraId="7F59071D" w14:textId="4D23C23E" w:rsidR="00C74504" w:rsidRPr="008A355F" w:rsidRDefault="00C74504" w:rsidP="00C74504">
            <w:pPr>
              <w:pStyle w:val="Sarakstarindkopa"/>
              <w:ind w:left="0"/>
              <w:rPr>
                <w:rFonts w:ascii="Times New Roman" w:hAnsi="Times New Roman" w:cs="Times New Roman"/>
                <w:sz w:val="24"/>
                <w:szCs w:val="24"/>
                <w:lang w:val="lv-LV"/>
              </w:rPr>
            </w:pPr>
            <w:r w:rsidRPr="008A355F">
              <w:rPr>
                <w:rFonts w:ascii="Times New Roman" w:hAnsi="Times New Roman" w:cs="Times New Roman"/>
                <w:sz w:val="24"/>
                <w:szCs w:val="24"/>
                <w:lang w:val="lv-LV"/>
              </w:rPr>
              <w:t>Izpratnes un pilsoniskās līdzdalības veicināšana Latvijas būtisko vērtību, kultūrvēsturiskā mantojuma, tradīciju un valstiskuma stiprināšanā, nodrošinot novada skolu interešu izglītības kolektīvu iesaisti Dziesmu un deju svētku norisēs.</w:t>
            </w:r>
          </w:p>
        </w:tc>
        <w:tc>
          <w:tcPr>
            <w:tcW w:w="4856" w:type="dxa"/>
          </w:tcPr>
          <w:p w14:paraId="27AD96AF" w14:textId="690726B3" w:rsidR="00C74504" w:rsidRPr="008A355F" w:rsidRDefault="00C74504" w:rsidP="004D6448">
            <w:pPr>
              <w:pStyle w:val="Sarakstarindkopa"/>
              <w:ind w:left="0"/>
              <w:rPr>
                <w:rFonts w:ascii="Times New Roman" w:hAnsi="Times New Roman" w:cs="Times New Roman"/>
                <w:b/>
                <w:bCs/>
                <w:sz w:val="24"/>
                <w:szCs w:val="24"/>
                <w:lang w:val="lv-LV"/>
              </w:rPr>
            </w:pPr>
            <w:r w:rsidRPr="008A355F">
              <w:rPr>
                <w:rFonts w:ascii="Times New Roman" w:hAnsi="Times New Roman" w:cs="Times New Roman"/>
                <w:b/>
                <w:bCs/>
                <w:sz w:val="24"/>
                <w:szCs w:val="24"/>
                <w:lang w:val="lv-LV"/>
              </w:rPr>
              <w:t>Kvalitatīvi:</w:t>
            </w:r>
            <w:r w:rsidR="00C2459D" w:rsidRPr="008A355F">
              <w:rPr>
                <w:rFonts w:ascii="Times New Roman" w:hAnsi="Times New Roman" w:cs="Times New Roman"/>
                <w:b/>
                <w:bCs/>
                <w:sz w:val="24"/>
                <w:szCs w:val="24"/>
                <w:lang w:val="lv-LV"/>
              </w:rPr>
              <w:t xml:space="preserve"> </w:t>
            </w:r>
            <w:r w:rsidRPr="008A355F">
              <w:rPr>
                <w:rFonts w:ascii="Times New Roman" w:hAnsi="Times New Roman" w:cs="Times New Roman"/>
                <w:sz w:val="24"/>
                <w:szCs w:val="24"/>
                <w:lang w:val="lv-LV"/>
              </w:rPr>
              <w:t>Izveidota sadarbība ar novada skolu direktoriem, kolektīvu vadītājiem. Piedāvāti konkursi, pasākumi un kopmēģinājumi, kas veicina izglītojamo izpratni un līdzdalību Latvijas vērtību kopšanā. Veiksmīgi koordinēta gatavošanās Dziesmu un deju svētkiem.</w:t>
            </w:r>
          </w:p>
          <w:p w14:paraId="1572DD85" w14:textId="77777777" w:rsidR="00C74504" w:rsidRPr="008A355F" w:rsidRDefault="00C74504" w:rsidP="004D6448">
            <w:pPr>
              <w:pStyle w:val="Sarakstarindkopa"/>
              <w:ind w:left="0"/>
              <w:rPr>
                <w:rFonts w:ascii="Times New Roman" w:hAnsi="Times New Roman" w:cs="Times New Roman"/>
                <w:b/>
                <w:bCs/>
                <w:sz w:val="24"/>
                <w:szCs w:val="24"/>
                <w:lang w:val="lv-LV"/>
              </w:rPr>
            </w:pPr>
          </w:p>
        </w:tc>
        <w:tc>
          <w:tcPr>
            <w:tcW w:w="3260" w:type="dxa"/>
            <w:vMerge w:val="restart"/>
          </w:tcPr>
          <w:p w14:paraId="72A90610" w14:textId="05B6C449" w:rsidR="00C74504" w:rsidRPr="008A355F" w:rsidRDefault="00C74504" w:rsidP="008756FB">
            <w:pPr>
              <w:pStyle w:val="Sarakstarindkopa"/>
              <w:ind w:left="0"/>
              <w:rPr>
                <w:rFonts w:ascii="Times New Roman" w:hAnsi="Times New Roman" w:cs="Times New Roman"/>
                <w:sz w:val="24"/>
                <w:szCs w:val="24"/>
                <w:lang w:val="lv-LV"/>
              </w:rPr>
            </w:pPr>
            <w:r w:rsidRPr="008A355F">
              <w:rPr>
                <w:rStyle w:val="Izteiksmgs"/>
                <w:rFonts w:ascii="Times New Roman" w:hAnsi="Times New Roman" w:cs="Times New Roman"/>
                <w:sz w:val="24"/>
                <w:szCs w:val="24"/>
                <w:lang w:val="lv-LV"/>
              </w:rPr>
              <w:t>Sasniegts.</w:t>
            </w:r>
            <w:r w:rsidRPr="008A355F">
              <w:rPr>
                <w:rFonts w:ascii="Times New Roman" w:hAnsi="Times New Roman" w:cs="Times New Roman"/>
                <w:sz w:val="24"/>
                <w:szCs w:val="24"/>
                <w:lang w:val="lv-LV"/>
              </w:rPr>
              <w:t xml:space="preserve"> </w:t>
            </w:r>
            <w:r w:rsidRPr="008A355F">
              <w:rPr>
                <w:rFonts w:ascii="Times New Roman" w:hAnsi="Times New Roman" w:cs="Times New Roman"/>
                <w:sz w:val="24"/>
                <w:szCs w:val="24"/>
                <w:lang w:val="lv-LV"/>
              </w:rPr>
              <w:br/>
              <w:t>1) 5</w:t>
            </w:r>
            <w:r w:rsidR="008756FB" w:rsidRPr="008A355F">
              <w:rPr>
                <w:rFonts w:ascii="Times New Roman" w:hAnsi="Times New Roman" w:cs="Times New Roman"/>
                <w:sz w:val="24"/>
                <w:szCs w:val="24"/>
                <w:lang w:val="lv-LV"/>
              </w:rPr>
              <w:t>2</w:t>
            </w:r>
            <w:r w:rsidRPr="008A355F">
              <w:rPr>
                <w:rFonts w:ascii="Times New Roman" w:hAnsi="Times New Roman" w:cs="Times New Roman"/>
                <w:sz w:val="24"/>
                <w:szCs w:val="24"/>
                <w:lang w:val="lv-LV"/>
              </w:rPr>
              <w:t xml:space="preserve"> Madonas novada kolektīvu</w:t>
            </w:r>
            <w:r w:rsidR="0057734F" w:rsidRPr="008A355F">
              <w:rPr>
                <w:rFonts w:ascii="Times New Roman" w:hAnsi="Times New Roman" w:cs="Times New Roman"/>
                <w:sz w:val="24"/>
                <w:szCs w:val="24"/>
                <w:lang w:val="lv-LV"/>
              </w:rPr>
              <w:t xml:space="preserve"> </w:t>
            </w:r>
            <w:r w:rsidR="008756FB" w:rsidRPr="008A355F">
              <w:rPr>
                <w:rFonts w:ascii="Times New Roman" w:hAnsi="Times New Roman" w:cs="Times New Roman"/>
                <w:sz w:val="24"/>
                <w:szCs w:val="24"/>
                <w:lang w:val="lv-LV"/>
              </w:rPr>
              <w:t>(30 tautas deju kolektīvi; 6 teātra māksla kolektīvi; 7 kori, 1 pūtēju orķestris, 1 simfoniskais orķestris, 1 koklētāju kolektīvs, 3 folkloras kopas, 3 vizuāli un vizuāli plastiskās mākslas kolektīvi</w:t>
            </w:r>
            <w:r w:rsidR="00C87FB5" w:rsidRPr="008A355F">
              <w:rPr>
                <w:rFonts w:ascii="Times New Roman" w:hAnsi="Times New Roman" w:cs="Times New Roman"/>
                <w:sz w:val="24"/>
                <w:szCs w:val="24"/>
                <w:lang w:val="lv-LV"/>
              </w:rPr>
              <w:t>)</w:t>
            </w:r>
            <w:r w:rsidRPr="008A355F">
              <w:rPr>
                <w:rFonts w:ascii="Times New Roman" w:hAnsi="Times New Roman" w:cs="Times New Roman"/>
                <w:sz w:val="24"/>
                <w:szCs w:val="24"/>
                <w:lang w:val="lv-LV"/>
              </w:rPr>
              <w:t xml:space="preserve"> dalība svētkos apliecina augstu audzināšanas un kultūras mantojuma darba kvalitāti. </w:t>
            </w:r>
            <w:r w:rsidRPr="008A355F">
              <w:rPr>
                <w:rFonts w:ascii="Times New Roman" w:hAnsi="Times New Roman" w:cs="Times New Roman"/>
                <w:sz w:val="24"/>
                <w:szCs w:val="24"/>
                <w:lang w:val="lv-LV"/>
              </w:rPr>
              <w:br/>
              <w:t xml:space="preserve">2) Nodrošināta starpinstitucionāla sadarbība un izglītojamo patriotiskās piederības stiprināšana. </w:t>
            </w:r>
            <w:r w:rsidRPr="008A355F">
              <w:rPr>
                <w:rFonts w:ascii="Times New Roman" w:hAnsi="Times New Roman" w:cs="Times New Roman"/>
                <w:sz w:val="24"/>
                <w:szCs w:val="24"/>
                <w:lang w:val="lv-LV"/>
              </w:rPr>
              <w:br/>
              <w:t>3) Jāturpina sekmēt skolēnu pilsoniskās līdzdalības tradīciju pēctecību.</w:t>
            </w:r>
          </w:p>
        </w:tc>
      </w:tr>
      <w:tr w:rsidR="00C74504" w:rsidRPr="00CA4D20" w14:paraId="2924404B" w14:textId="77777777" w:rsidTr="00C2459D">
        <w:trPr>
          <w:jc w:val="center"/>
        </w:trPr>
        <w:tc>
          <w:tcPr>
            <w:tcW w:w="2652" w:type="dxa"/>
            <w:vMerge/>
          </w:tcPr>
          <w:p w14:paraId="0260559E" w14:textId="77777777" w:rsidR="00C74504" w:rsidRPr="00CA4D20" w:rsidRDefault="00C74504" w:rsidP="004D6448">
            <w:pPr>
              <w:pStyle w:val="Sarakstarindkopa"/>
              <w:ind w:left="0"/>
              <w:rPr>
                <w:rFonts w:ascii="Times New Roman" w:hAnsi="Times New Roman" w:cs="Times New Roman"/>
                <w:sz w:val="24"/>
                <w:szCs w:val="24"/>
                <w:lang w:val="lv-LV"/>
              </w:rPr>
            </w:pPr>
          </w:p>
        </w:tc>
        <w:tc>
          <w:tcPr>
            <w:tcW w:w="4856" w:type="dxa"/>
          </w:tcPr>
          <w:p w14:paraId="0D6856C3" w14:textId="77777777" w:rsidR="00C74504" w:rsidRDefault="00C74504" w:rsidP="0057734F">
            <w:pPr>
              <w:pStyle w:val="Sarakstarindkopa"/>
              <w:ind w:left="0"/>
              <w:rPr>
                <w:rFonts w:ascii="Times New Roman" w:hAnsi="Times New Roman" w:cs="Times New Roman"/>
                <w:bCs/>
                <w:color w:val="000000" w:themeColor="text1"/>
                <w:sz w:val="24"/>
                <w:szCs w:val="24"/>
                <w:lang w:val="lv-LV"/>
              </w:rPr>
            </w:pPr>
            <w:r w:rsidRPr="00C51C7B">
              <w:rPr>
                <w:rFonts w:ascii="Times New Roman" w:hAnsi="Times New Roman" w:cs="Times New Roman"/>
                <w:b/>
                <w:bCs/>
                <w:color w:val="000000" w:themeColor="text1"/>
                <w:sz w:val="24"/>
                <w:szCs w:val="24"/>
                <w:lang w:val="lv-LV"/>
              </w:rPr>
              <w:t>Kva</w:t>
            </w:r>
            <w:r w:rsidR="0057734F" w:rsidRPr="00C51C7B">
              <w:rPr>
                <w:rFonts w:ascii="Times New Roman" w:hAnsi="Times New Roman" w:cs="Times New Roman"/>
                <w:b/>
                <w:bCs/>
                <w:color w:val="000000" w:themeColor="text1"/>
                <w:sz w:val="24"/>
                <w:szCs w:val="24"/>
                <w:lang w:val="lv-LV"/>
              </w:rPr>
              <w:t>n</w:t>
            </w:r>
            <w:r w:rsidRPr="00C51C7B">
              <w:rPr>
                <w:rFonts w:ascii="Times New Roman" w:hAnsi="Times New Roman" w:cs="Times New Roman"/>
                <w:b/>
                <w:bCs/>
                <w:color w:val="000000" w:themeColor="text1"/>
                <w:sz w:val="24"/>
                <w:szCs w:val="24"/>
                <w:lang w:val="lv-LV"/>
              </w:rPr>
              <w:t>t</w:t>
            </w:r>
            <w:r w:rsidR="0057734F" w:rsidRPr="00C51C7B">
              <w:rPr>
                <w:rFonts w:ascii="Times New Roman" w:hAnsi="Times New Roman" w:cs="Times New Roman"/>
                <w:b/>
                <w:bCs/>
                <w:color w:val="000000" w:themeColor="text1"/>
                <w:sz w:val="24"/>
                <w:szCs w:val="24"/>
                <w:lang w:val="lv-LV"/>
              </w:rPr>
              <w:t>i</w:t>
            </w:r>
            <w:r w:rsidRPr="00C51C7B">
              <w:rPr>
                <w:rFonts w:ascii="Times New Roman" w:hAnsi="Times New Roman" w:cs="Times New Roman"/>
                <w:b/>
                <w:bCs/>
                <w:color w:val="000000" w:themeColor="text1"/>
                <w:sz w:val="24"/>
                <w:szCs w:val="24"/>
                <w:lang w:val="lv-LV"/>
              </w:rPr>
              <w:t>tīvi:</w:t>
            </w:r>
            <w:r w:rsidR="0057734F" w:rsidRPr="00C51C7B">
              <w:rPr>
                <w:rFonts w:ascii="Times New Roman" w:hAnsi="Times New Roman" w:cs="Times New Roman"/>
                <w:b/>
                <w:bCs/>
                <w:color w:val="000000" w:themeColor="text1"/>
                <w:sz w:val="24"/>
                <w:szCs w:val="24"/>
                <w:lang w:val="lv-LV"/>
              </w:rPr>
              <w:t xml:space="preserve"> </w:t>
            </w:r>
            <w:r w:rsidR="001179AA" w:rsidRPr="00C51C7B">
              <w:rPr>
                <w:rFonts w:ascii="Times New Roman" w:hAnsi="Times New Roman" w:cs="Times New Roman"/>
                <w:bCs/>
                <w:color w:val="000000" w:themeColor="text1"/>
                <w:sz w:val="24"/>
                <w:szCs w:val="24"/>
                <w:lang w:val="lv-LV"/>
              </w:rPr>
              <w:t>Mūzikas joma – 7 semināri, 3 koru kopmēģinājumi, viens koru kopkoncerts, koru skate, dalība projekta “Dziesmu avoti’’</w:t>
            </w:r>
            <w:r w:rsidR="009C2DEE" w:rsidRPr="00C51C7B">
              <w:rPr>
                <w:rFonts w:ascii="Times New Roman" w:hAnsi="Times New Roman" w:cs="Times New Roman"/>
                <w:bCs/>
                <w:color w:val="000000" w:themeColor="text1"/>
                <w:sz w:val="24"/>
                <w:szCs w:val="24"/>
                <w:lang w:val="lv-LV"/>
              </w:rPr>
              <w:t xml:space="preserve"> filmēšanā.</w:t>
            </w:r>
          </w:p>
          <w:p w14:paraId="64534143" w14:textId="77777777" w:rsidR="00C51C7B" w:rsidRDefault="00C51C7B" w:rsidP="0057734F">
            <w:pPr>
              <w:pStyle w:val="Sarakstarindkopa"/>
              <w:ind w:left="0"/>
              <w:rPr>
                <w:rFonts w:ascii="Times New Roman" w:hAnsi="Times New Roman" w:cs="Times New Roman"/>
                <w:bCs/>
                <w:color w:val="000000" w:themeColor="text1"/>
                <w:sz w:val="24"/>
                <w:szCs w:val="24"/>
                <w:lang w:val="lv-LV"/>
              </w:rPr>
            </w:pPr>
            <w:r>
              <w:rPr>
                <w:rFonts w:ascii="Times New Roman" w:hAnsi="Times New Roman" w:cs="Times New Roman"/>
                <w:bCs/>
                <w:color w:val="000000" w:themeColor="text1"/>
                <w:sz w:val="24"/>
                <w:szCs w:val="24"/>
                <w:lang w:val="lv-LV"/>
              </w:rPr>
              <w:t>Deju joma  - profesionālās pilnveides kursi “Deju anatomija”, deju precizēšanas seminārs, deju skate, deju koncerts “ Laimas dārzā dejot nāc”, jomu pedagogu semināri 3.</w:t>
            </w:r>
          </w:p>
          <w:p w14:paraId="44C1331D" w14:textId="0EE7F961" w:rsidR="00C51C7B" w:rsidRPr="00CA4D20" w:rsidRDefault="00C51C7B" w:rsidP="00C51C7B">
            <w:pPr>
              <w:pStyle w:val="Sarakstarindkopa"/>
              <w:ind w:left="0"/>
              <w:rPr>
                <w:rFonts w:ascii="Times New Roman" w:hAnsi="Times New Roman" w:cs="Times New Roman"/>
                <w:b/>
                <w:bCs/>
                <w:sz w:val="24"/>
                <w:szCs w:val="24"/>
                <w:lang w:val="lv-LV"/>
              </w:rPr>
            </w:pPr>
            <w:r>
              <w:rPr>
                <w:rFonts w:ascii="Times New Roman" w:hAnsi="Times New Roman" w:cs="Times New Roman"/>
                <w:bCs/>
                <w:color w:val="000000" w:themeColor="text1"/>
                <w:sz w:val="24"/>
                <w:szCs w:val="24"/>
                <w:lang w:val="lv-LV"/>
              </w:rPr>
              <w:t>Vizuālās un vizuāli plastiskās mākslas joma – novada skate 1.kārta, 2 jomas pedagogu semināri.</w:t>
            </w:r>
          </w:p>
        </w:tc>
        <w:tc>
          <w:tcPr>
            <w:tcW w:w="3260" w:type="dxa"/>
            <w:vMerge/>
          </w:tcPr>
          <w:p w14:paraId="42D2B987" w14:textId="77777777" w:rsidR="00C74504" w:rsidRPr="00CA4D20" w:rsidRDefault="00C74504" w:rsidP="004D6448">
            <w:pPr>
              <w:pStyle w:val="Sarakstarindkopa"/>
              <w:ind w:left="0"/>
              <w:rPr>
                <w:rFonts w:ascii="Times New Roman" w:hAnsi="Times New Roman" w:cs="Times New Roman"/>
                <w:sz w:val="24"/>
                <w:szCs w:val="24"/>
                <w:lang w:val="lv-LV"/>
              </w:rPr>
            </w:pPr>
          </w:p>
        </w:tc>
      </w:tr>
      <w:tr w:rsidR="009B2B06" w:rsidRPr="00CA4D20" w14:paraId="5D85BED8" w14:textId="77777777" w:rsidTr="00C2459D">
        <w:trPr>
          <w:jc w:val="center"/>
        </w:trPr>
        <w:tc>
          <w:tcPr>
            <w:tcW w:w="2652" w:type="dxa"/>
            <w:vMerge w:val="restart"/>
            <w:vAlign w:val="center"/>
          </w:tcPr>
          <w:p w14:paraId="7CAC99B2" w14:textId="77777777" w:rsidR="009B2B06" w:rsidRPr="00CA4D20" w:rsidRDefault="009B2B06" w:rsidP="00C87FB5">
            <w:pPr>
              <w:pBdr>
                <w:top w:val="nil"/>
                <w:left w:val="nil"/>
                <w:bottom w:val="nil"/>
                <w:right w:val="nil"/>
                <w:between w:val="nil"/>
              </w:pBdr>
              <w:spacing w:line="259" w:lineRule="auto"/>
              <w:rPr>
                <w:rFonts w:ascii="Times New Roman" w:eastAsia="Times New Roman" w:hAnsi="Times New Roman" w:cs="Times New Roman"/>
                <w:color w:val="000000"/>
                <w:sz w:val="24"/>
                <w:szCs w:val="24"/>
                <w:lang w:val="lv-LV"/>
              </w:rPr>
            </w:pPr>
            <w:r w:rsidRPr="00CA4D20">
              <w:rPr>
                <w:rFonts w:ascii="Times New Roman" w:eastAsia="Times New Roman" w:hAnsi="Times New Roman" w:cs="Times New Roman"/>
                <w:color w:val="000000"/>
                <w:sz w:val="24"/>
                <w:szCs w:val="24"/>
                <w:lang w:val="lv-LV"/>
              </w:rPr>
              <w:t>Nr.3.</w:t>
            </w:r>
          </w:p>
          <w:p w14:paraId="04914A1D" w14:textId="77777777" w:rsidR="009B2B06" w:rsidRPr="00CA4D20" w:rsidRDefault="009B2B06" w:rsidP="00C87FB5">
            <w:pPr>
              <w:pBdr>
                <w:top w:val="nil"/>
                <w:left w:val="nil"/>
                <w:bottom w:val="nil"/>
                <w:right w:val="nil"/>
                <w:between w:val="nil"/>
              </w:pBdr>
              <w:spacing w:line="259" w:lineRule="auto"/>
              <w:rPr>
                <w:rFonts w:ascii="Times New Roman" w:eastAsia="Times New Roman" w:hAnsi="Times New Roman" w:cs="Times New Roman"/>
                <w:sz w:val="24"/>
                <w:szCs w:val="24"/>
                <w:lang w:val="lv-LV"/>
              </w:rPr>
            </w:pPr>
            <w:r w:rsidRPr="00CA4D20">
              <w:rPr>
                <w:rFonts w:ascii="Times New Roman" w:eastAsia="Times New Roman" w:hAnsi="Times New Roman" w:cs="Times New Roman"/>
                <w:sz w:val="24"/>
                <w:szCs w:val="24"/>
                <w:lang w:val="lv-LV"/>
              </w:rPr>
              <w:t>Fiziskās un emocionālās vides pārraudzīšana un uzlabošana gan interešu izglītības nodarbībās, gan brīvā laika pavadīšanas telpā un pasākumos, kā arī centra pieguļošajā teritorijā.</w:t>
            </w:r>
          </w:p>
          <w:p w14:paraId="6EC34553" w14:textId="375092CD" w:rsidR="009B2B06" w:rsidRPr="00CA4D20" w:rsidRDefault="009B2B06" w:rsidP="00FA2656">
            <w:pPr>
              <w:pStyle w:val="Sarakstarindkopa"/>
              <w:ind w:left="0"/>
              <w:rPr>
                <w:rFonts w:ascii="Times New Roman" w:hAnsi="Times New Roman" w:cs="Times New Roman"/>
                <w:sz w:val="24"/>
                <w:szCs w:val="24"/>
                <w:lang w:val="lv-LV"/>
              </w:rPr>
            </w:pPr>
          </w:p>
        </w:tc>
        <w:tc>
          <w:tcPr>
            <w:tcW w:w="4856" w:type="dxa"/>
          </w:tcPr>
          <w:p w14:paraId="5915E36D" w14:textId="732C3F62" w:rsidR="009B2B06" w:rsidRPr="00CA4D20" w:rsidRDefault="009B2B06" w:rsidP="004D6448">
            <w:pPr>
              <w:pStyle w:val="Sarakstarindkopa"/>
              <w:ind w:left="0"/>
              <w:rPr>
                <w:rFonts w:ascii="Times New Roman" w:hAnsi="Times New Roman" w:cs="Times New Roman"/>
                <w:b/>
                <w:bCs/>
                <w:sz w:val="24"/>
                <w:szCs w:val="24"/>
                <w:lang w:val="lv-LV"/>
              </w:rPr>
            </w:pPr>
            <w:r w:rsidRPr="00CA4D20">
              <w:rPr>
                <w:rFonts w:ascii="Times New Roman" w:hAnsi="Times New Roman" w:cs="Times New Roman"/>
                <w:b/>
                <w:bCs/>
                <w:sz w:val="24"/>
                <w:szCs w:val="24"/>
                <w:lang w:val="lv-LV"/>
              </w:rPr>
              <w:t xml:space="preserve">Kvalitatīvi: </w:t>
            </w:r>
            <w:r w:rsidRPr="00CA4D20">
              <w:rPr>
                <w:rFonts w:ascii="Times New Roman" w:hAnsi="Times New Roman" w:cs="Times New Roman"/>
                <w:sz w:val="24"/>
                <w:szCs w:val="24"/>
                <w:lang w:val="lv-LV"/>
              </w:rPr>
              <w:t xml:space="preserve">katru gadu izvērtēti un </w:t>
            </w:r>
            <w:r w:rsidR="009C2DEE" w:rsidRPr="00CA4D20">
              <w:rPr>
                <w:rFonts w:ascii="Times New Roman" w:hAnsi="Times New Roman" w:cs="Times New Roman"/>
                <w:sz w:val="24"/>
                <w:szCs w:val="24"/>
                <w:lang w:val="lv-LV"/>
              </w:rPr>
              <w:t xml:space="preserve">aktualizēti </w:t>
            </w:r>
            <w:r w:rsidRPr="00CA4D20">
              <w:rPr>
                <w:rFonts w:ascii="Times New Roman" w:hAnsi="Times New Roman" w:cs="Times New Roman"/>
                <w:sz w:val="24"/>
                <w:szCs w:val="24"/>
                <w:lang w:val="lv-LV"/>
              </w:rPr>
              <w:t>iekšējās kārtības noteikumi; nodrošināts dežurants brīvā laika telpā; visi pedagogi un darbinieki informēti par drošas vides nodrošināšanas rīcībām; teritorija sakopta un droša.</w:t>
            </w:r>
          </w:p>
          <w:p w14:paraId="54477750" w14:textId="77777777" w:rsidR="009B2B06" w:rsidRPr="00CA4D20" w:rsidRDefault="009B2B06" w:rsidP="004D6448">
            <w:pPr>
              <w:pStyle w:val="Sarakstarindkopa"/>
              <w:ind w:left="0"/>
              <w:rPr>
                <w:rFonts w:ascii="Times New Roman" w:hAnsi="Times New Roman" w:cs="Times New Roman"/>
                <w:b/>
                <w:bCs/>
                <w:sz w:val="24"/>
                <w:szCs w:val="24"/>
                <w:lang w:val="lv-LV"/>
              </w:rPr>
            </w:pPr>
          </w:p>
        </w:tc>
        <w:tc>
          <w:tcPr>
            <w:tcW w:w="3260" w:type="dxa"/>
            <w:vMerge w:val="restart"/>
          </w:tcPr>
          <w:p w14:paraId="54B92322" w14:textId="038BBAB4" w:rsidR="009B2B06" w:rsidRPr="00CA4D20" w:rsidRDefault="009B2B06" w:rsidP="004D6448">
            <w:pPr>
              <w:pStyle w:val="Sarakstarindkopa"/>
              <w:ind w:left="0"/>
              <w:rPr>
                <w:rFonts w:ascii="Times New Roman" w:hAnsi="Times New Roman" w:cs="Times New Roman"/>
                <w:sz w:val="24"/>
                <w:szCs w:val="24"/>
                <w:lang w:val="lv-LV"/>
              </w:rPr>
            </w:pPr>
            <w:r w:rsidRPr="00CA4D20">
              <w:rPr>
                <w:rStyle w:val="Izteiksmgs"/>
                <w:rFonts w:ascii="Times New Roman" w:hAnsi="Times New Roman" w:cs="Times New Roman"/>
                <w:sz w:val="24"/>
                <w:szCs w:val="24"/>
                <w:lang w:val="lv-LV"/>
              </w:rPr>
              <w:t>Sasniegts.</w:t>
            </w:r>
            <w:r w:rsidRPr="00CA4D20">
              <w:rPr>
                <w:rFonts w:ascii="Times New Roman" w:hAnsi="Times New Roman" w:cs="Times New Roman"/>
                <w:sz w:val="24"/>
                <w:szCs w:val="24"/>
                <w:lang w:val="lv-LV"/>
              </w:rPr>
              <w:t xml:space="preserve"> </w:t>
            </w:r>
            <w:r w:rsidRPr="00CA4D20">
              <w:rPr>
                <w:rFonts w:ascii="Times New Roman" w:hAnsi="Times New Roman" w:cs="Times New Roman"/>
                <w:sz w:val="24"/>
                <w:szCs w:val="24"/>
                <w:lang w:val="lv-LV"/>
              </w:rPr>
              <w:br/>
              <w:t>1) Drošības sistēma nostiprināta, uzlabota vides pārredzamība</w:t>
            </w:r>
            <w:bookmarkStart w:id="0" w:name="_GoBack"/>
            <w:bookmarkEnd w:id="0"/>
            <w:r w:rsidRPr="00CA4D20">
              <w:rPr>
                <w:rFonts w:ascii="Times New Roman" w:hAnsi="Times New Roman" w:cs="Times New Roman"/>
                <w:sz w:val="24"/>
                <w:szCs w:val="24"/>
                <w:lang w:val="lv-LV"/>
              </w:rPr>
              <w:t xml:space="preserve">. </w:t>
            </w:r>
            <w:r w:rsidRPr="00CA4D20">
              <w:rPr>
                <w:rFonts w:ascii="Times New Roman" w:hAnsi="Times New Roman" w:cs="Times New Roman"/>
                <w:sz w:val="24"/>
                <w:szCs w:val="24"/>
                <w:lang w:val="lv-LV"/>
              </w:rPr>
              <w:br/>
              <w:t xml:space="preserve">2) Apmācību un atgriezeniskās saites rezultāti apliecina personāla izpratni par labbūtības jautājumiem. </w:t>
            </w:r>
            <w:r w:rsidRPr="00CA4D20">
              <w:rPr>
                <w:rFonts w:ascii="Times New Roman" w:hAnsi="Times New Roman" w:cs="Times New Roman"/>
                <w:sz w:val="24"/>
                <w:szCs w:val="24"/>
                <w:lang w:val="lv-LV"/>
              </w:rPr>
              <w:br/>
              <w:t>3) Turpināma vides sakārtošana un preventīvo pasākumu pilnveide.</w:t>
            </w:r>
          </w:p>
        </w:tc>
      </w:tr>
      <w:tr w:rsidR="009B2B06" w:rsidRPr="00CA4D20" w14:paraId="13BF0816" w14:textId="77777777" w:rsidTr="00C2459D">
        <w:trPr>
          <w:jc w:val="center"/>
        </w:trPr>
        <w:tc>
          <w:tcPr>
            <w:tcW w:w="2652" w:type="dxa"/>
            <w:vMerge/>
          </w:tcPr>
          <w:p w14:paraId="6EF74918" w14:textId="77777777" w:rsidR="009B2B06" w:rsidRPr="00CA4D20" w:rsidRDefault="009B2B06" w:rsidP="004D6448">
            <w:pPr>
              <w:pStyle w:val="Sarakstarindkopa"/>
              <w:ind w:left="0"/>
              <w:rPr>
                <w:rFonts w:ascii="Times New Roman" w:hAnsi="Times New Roman" w:cs="Times New Roman"/>
                <w:sz w:val="24"/>
                <w:szCs w:val="24"/>
                <w:lang w:val="lv-LV"/>
              </w:rPr>
            </w:pPr>
          </w:p>
        </w:tc>
        <w:tc>
          <w:tcPr>
            <w:tcW w:w="4856" w:type="dxa"/>
          </w:tcPr>
          <w:p w14:paraId="419786F0" w14:textId="2A5A8C03" w:rsidR="009B2B06" w:rsidRPr="00CA4D20" w:rsidRDefault="009B2B06" w:rsidP="004D6448">
            <w:pPr>
              <w:pStyle w:val="Sarakstarindkopa"/>
              <w:ind w:left="0"/>
              <w:rPr>
                <w:rFonts w:ascii="Times New Roman" w:hAnsi="Times New Roman" w:cs="Times New Roman"/>
                <w:b/>
                <w:bCs/>
                <w:sz w:val="24"/>
                <w:szCs w:val="24"/>
                <w:lang w:val="lv-LV"/>
              </w:rPr>
            </w:pPr>
            <w:r w:rsidRPr="00CA4D20">
              <w:rPr>
                <w:rFonts w:ascii="Times New Roman" w:hAnsi="Times New Roman" w:cs="Times New Roman"/>
                <w:b/>
                <w:bCs/>
                <w:sz w:val="24"/>
                <w:szCs w:val="24"/>
                <w:lang w:val="lv-LV"/>
              </w:rPr>
              <w:t xml:space="preserve">Kvantitatīvi: </w:t>
            </w:r>
            <w:r w:rsidRPr="00CA4D20">
              <w:rPr>
                <w:rFonts w:ascii="Times New Roman" w:hAnsi="Times New Roman" w:cs="Times New Roman"/>
                <w:sz w:val="24"/>
                <w:szCs w:val="24"/>
                <w:lang w:val="lv-LV"/>
              </w:rPr>
              <w:t>uzstādītas 3 videonovērošanas kameras; 100 % darbinieku apmācīti rīcībai nestandarta situācijās; 97 % izglītojamo jūtas fiziski un emocionāli droši.</w:t>
            </w:r>
          </w:p>
          <w:p w14:paraId="1FBC1BC0" w14:textId="77777777" w:rsidR="009B2B06" w:rsidRPr="00CA4D20" w:rsidRDefault="009B2B06" w:rsidP="004D6448">
            <w:pPr>
              <w:pStyle w:val="Sarakstarindkopa"/>
              <w:ind w:left="0"/>
              <w:rPr>
                <w:rFonts w:ascii="Times New Roman" w:hAnsi="Times New Roman" w:cs="Times New Roman"/>
                <w:b/>
                <w:bCs/>
                <w:sz w:val="24"/>
                <w:szCs w:val="24"/>
                <w:lang w:val="lv-LV"/>
              </w:rPr>
            </w:pPr>
          </w:p>
        </w:tc>
        <w:tc>
          <w:tcPr>
            <w:tcW w:w="3260" w:type="dxa"/>
            <w:vMerge/>
          </w:tcPr>
          <w:p w14:paraId="0E815C4F" w14:textId="77777777" w:rsidR="009B2B06" w:rsidRPr="00CA4D20" w:rsidRDefault="009B2B06" w:rsidP="004D6448">
            <w:pPr>
              <w:pStyle w:val="Sarakstarindkopa"/>
              <w:ind w:left="0"/>
              <w:rPr>
                <w:rFonts w:ascii="Times New Roman" w:hAnsi="Times New Roman" w:cs="Times New Roman"/>
                <w:sz w:val="24"/>
                <w:szCs w:val="24"/>
                <w:lang w:val="lv-LV"/>
              </w:rPr>
            </w:pPr>
          </w:p>
        </w:tc>
      </w:tr>
    </w:tbl>
    <w:p w14:paraId="4B637E11" w14:textId="77777777" w:rsidR="004C5A1C" w:rsidRPr="00CA4D20" w:rsidRDefault="004C5A1C" w:rsidP="00106285">
      <w:pPr>
        <w:spacing w:after="0" w:line="240" w:lineRule="auto"/>
        <w:jc w:val="both"/>
        <w:rPr>
          <w:rFonts w:ascii="Times New Roman" w:hAnsi="Times New Roman" w:cs="Times New Roman"/>
          <w:b/>
          <w:sz w:val="24"/>
          <w:szCs w:val="24"/>
          <w:lang w:val="lv-LV"/>
        </w:rPr>
      </w:pPr>
    </w:p>
    <w:p w14:paraId="58F4ED81" w14:textId="77777777" w:rsidR="004C5A1C" w:rsidRPr="00CA4D20" w:rsidRDefault="004C5A1C" w:rsidP="00106285">
      <w:pPr>
        <w:spacing w:after="0" w:line="240" w:lineRule="auto"/>
        <w:jc w:val="both"/>
        <w:rPr>
          <w:rFonts w:ascii="Times New Roman" w:hAnsi="Times New Roman" w:cs="Times New Roman"/>
          <w:b/>
          <w:sz w:val="24"/>
          <w:szCs w:val="24"/>
          <w:lang w:val="lv-LV"/>
        </w:rPr>
      </w:pPr>
    </w:p>
    <w:p w14:paraId="0D77EC6F" w14:textId="77777777" w:rsidR="004C5A1C" w:rsidRDefault="004C5A1C" w:rsidP="00106285">
      <w:pPr>
        <w:spacing w:after="0" w:line="240" w:lineRule="auto"/>
        <w:jc w:val="both"/>
        <w:rPr>
          <w:rFonts w:ascii="Times New Roman" w:hAnsi="Times New Roman" w:cs="Times New Roman"/>
          <w:b/>
          <w:sz w:val="24"/>
          <w:szCs w:val="24"/>
          <w:lang w:val="lv-LV"/>
        </w:rPr>
      </w:pPr>
    </w:p>
    <w:p w14:paraId="30282FDA" w14:textId="77777777" w:rsidR="004C5A1C" w:rsidRDefault="004C5A1C" w:rsidP="00106285">
      <w:pPr>
        <w:spacing w:after="0" w:line="240" w:lineRule="auto"/>
        <w:jc w:val="both"/>
        <w:rPr>
          <w:rFonts w:ascii="Times New Roman" w:hAnsi="Times New Roman" w:cs="Times New Roman"/>
          <w:b/>
          <w:sz w:val="24"/>
          <w:szCs w:val="24"/>
          <w:lang w:val="lv-LV"/>
        </w:rPr>
      </w:pPr>
    </w:p>
    <w:p w14:paraId="7FC5EA13" w14:textId="1BA64794" w:rsidR="00BA45D4" w:rsidRPr="0019780F" w:rsidRDefault="00106285" w:rsidP="004C5A1C">
      <w:pPr>
        <w:pStyle w:val="Sarakstarindkopa"/>
        <w:numPr>
          <w:ilvl w:val="1"/>
          <w:numId w:val="19"/>
        </w:numPr>
        <w:shd w:val="clear" w:color="auto" w:fill="FFFFFF" w:themeFill="background1"/>
        <w:spacing w:after="0" w:line="240" w:lineRule="auto"/>
        <w:ind w:left="-284" w:right="-709"/>
        <w:rPr>
          <w:rFonts w:ascii="Times New Roman" w:hAnsi="Times New Roman" w:cs="Times New Roman"/>
          <w:b/>
          <w:bCs/>
          <w:sz w:val="24"/>
          <w:szCs w:val="24"/>
          <w:lang w:val="lv-LV"/>
        </w:rPr>
      </w:pPr>
      <w:r>
        <w:rPr>
          <w:rFonts w:ascii="Times New Roman" w:hAnsi="Times New Roman" w:cs="Times New Roman"/>
          <w:b/>
          <w:sz w:val="24"/>
          <w:szCs w:val="24"/>
          <w:lang w:val="lv-LV"/>
        </w:rPr>
        <w:t xml:space="preserve"> </w:t>
      </w:r>
      <w:r w:rsidR="0019780F" w:rsidRPr="0019780F">
        <w:rPr>
          <w:rFonts w:ascii="Times New Roman" w:hAnsi="Times New Roman" w:cs="Times New Roman"/>
          <w:b/>
          <w:lang w:val="lv-LV"/>
        </w:rPr>
        <w:t xml:space="preserve">IZGLĪTĪBAS IESTĀDES </w:t>
      </w:r>
      <w:r w:rsidR="0019780F">
        <w:rPr>
          <w:rFonts w:ascii="Times New Roman" w:hAnsi="Times New Roman" w:cs="Times New Roman"/>
          <w:b/>
          <w:lang w:val="lv-LV"/>
        </w:rPr>
        <w:t xml:space="preserve">DIBINĀTĀJA NOTEIKTIE MĒRĶI IZGLĪTĪBAS IESTĀDES VADĪTĀJAM TRĪS GADIEM, TO IETVAROS GALVENAIS PAVEIKTAIS             </w:t>
      </w:r>
      <w:r w:rsidR="0019780F" w:rsidRPr="0019780F">
        <w:rPr>
          <w:rFonts w:ascii="Times New Roman" w:hAnsi="Times New Roman" w:cs="Times New Roman"/>
          <w:b/>
          <w:lang w:val="lv-LV"/>
        </w:rPr>
        <w:t xml:space="preserve">                                                </w:t>
      </w:r>
    </w:p>
    <w:p w14:paraId="0A215B51" w14:textId="77777777" w:rsidR="00BA45D4" w:rsidRPr="0019780F" w:rsidRDefault="00BA45D4" w:rsidP="00BA45D4">
      <w:pPr>
        <w:pStyle w:val="Sarakstarindkopa"/>
        <w:shd w:val="clear" w:color="auto" w:fill="FFFFFF" w:themeFill="background1"/>
        <w:spacing w:after="0" w:line="240" w:lineRule="auto"/>
        <w:ind w:left="-284"/>
        <w:jc w:val="both"/>
        <w:rPr>
          <w:rFonts w:ascii="Times New Roman" w:hAnsi="Times New Roman" w:cs="Times New Roman"/>
          <w:b/>
          <w:bCs/>
          <w:sz w:val="16"/>
          <w:szCs w:val="16"/>
          <w:lang w:val="lv-LV"/>
        </w:rPr>
      </w:pPr>
    </w:p>
    <w:tbl>
      <w:tblPr>
        <w:tblStyle w:val="Reatabula"/>
        <w:tblW w:w="10065" w:type="dxa"/>
        <w:tblInd w:w="-714" w:type="dxa"/>
        <w:tblLook w:val="04A0" w:firstRow="1" w:lastRow="0" w:firstColumn="1" w:lastColumn="0" w:noHBand="0" w:noVBand="1"/>
      </w:tblPr>
      <w:tblGrid>
        <w:gridCol w:w="2410"/>
        <w:gridCol w:w="7655"/>
      </w:tblGrid>
      <w:tr w:rsidR="0019780F" w:rsidRPr="00CA4D20" w14:paraId="0CF1901D" w14:textId="77777777" w:rsidTr="00C2459D">
        <w:tc>
          <w:tcPr>
            <w:tcW w:w="2410" w:type="dxa"/>
          </w:tcPr>
          <w:p w14:paraId="1A90696B" w14:textId="47601933" w:rsidR="0019780F" w:rsidRPr="00CA4D20" w:rsidRDefault="0019780F" w:rsidP="00BA45D4">
            <w:pPr>
              <w:pStyle w:val="Sarakstarindkopa"/>
              <w:ind w:left="0"/>
              <w:jc w:val="both"/>
              <w:rPr>
                <w:rFonts w:ascii="Times New Roman" w:hAnsi="Times New Roman" w:cs="Times New Roman"/>
                <w:b/>
                <w:bCs/>
                <w:sz w:val="24"/>
                <w:szCs w:val="24"/>
                <w:lang w:val="lv-LV"/>
              </w:rPr>
            </w:pPr>
            <w:r w:rsidRPr="00CA4D20">
              <w:rPr>
                <w:rFonts w:ascii="Times New Roman" w:hAnsi="Times New Roman" w:cs="Times New Roman"/>
                <w:b/>
                <w:bCs/>
                <w:sz w:val="24"/>
                <w:szCs w:val="24"/>
                <w:lang w:val="lv-LV"/>
              </w:rPr>
              <w:t>Mērķis</w:t>
            </w:r>
          </w:p>
        </w:tc>
        <w:tc>
          <w:tcPr>
            <w:tcW w:w="7655" w:type="dxa"/>
          </w:tcPr>
          <w:p w14:paraId="1543AFFD" w14:textId="60C33C13" w:rsidR="004C5A1C" w:rsidRPr="00CA4D20" w:rsidRDefault="0019780F" w:rsidP="004C5A1C">
            <w:pPr>
              <w:pStyle w:val="Sarakstarindkopa"/>
              <w:ind w:left="0"/>
              <w:jc w:val="center"/>
              <w:rPr>
                <w:rFonts w:ascii="Times New Roman" w:hAnsi="Times New Roman" w:cs="Times New Roman"/>
                <w:b/>
                <w:bCs/>
                <w:sz w:val="24"/>
                <w:szCs w:val="24"/>
                <w:lang w:val="lv-LV"/>
              </w:rPr>
            </w:pPr>
            <w:r w:rsidRPr="00CA4D20">
              <w:rPr>
                <w:rFonts w:ascii="Times New Roman" w:hAnsi="Times New Roman" w:cs="Times New Roman"/>
                <w:b/>
                <w:bCs/>
                <w:sz w:val="24"/>
                <w:szCs w:val="24"/>
                <w:lang w:val="lv-LV"/>
              </w:rPr>
              <w:t>Paveiktais  2024./2025. mācību gadā</w:t>
            </w:r>
          </w:p>
          <w:p w14:paraId="3128FFFE" w14:textId="694849CA" w:rsidR="0019780F" w:rsidRPr="00CA4D20" w:rsidRDefault="00CB729E" w:rsidP="004C5A1C">
            <w:pPr>
              <w:pStyle w:val="Sarakstarindkopa"/>
              <w:ind w:left="0"/>
              <w:jc w:val="center"/>
              <w:rPr>
                <w:rFonts w:ascii="Times New Roman" w:hAnsi="Times New Roman" w:cs="Times New Roman"/>
                <w:b/>
                <w:bCs/>
                <w:sz w:val="24"/>
                <w:szCs w:val="24"/>
                <w:lang w:val="lv-LV"/>
              </w:rPr>
            </w:pPr>
            <w:r w:rsidRPr="00CA4D20">
              <w:rPr>
                <w:rFonts w:ascii="Times New Roman" w:eastAsia="Times New Roman" w:hAnsi="Times New Roman" w:cs="Times New Roman"/>
                <w:i/>
                <w:iCs/>
                <w:sz w:val="24"/>
                <w:szCs w:val="24"/>
                <w:lang w:val="lv-LV"/>
              </w:rPr>
              <w:t>(dati, fakti, secinājumi, bez aprakstošās daļas)</w:t>
            </w:r>
          </w:p>
        </w:tc>
      </w:tr>
      <w:tr w:rsidR="0019780F" w:rsidRPr="00CA4D20" w14:paraId="613CE576" w14:textId="77777777" w:rsidTr="00C2459D">
        <w:tc>
          <w:tcPr>
            <w:tcW w:w="2410" w:type="dxa"/>
          </w:tcPr>
          <w:p w14:paraId="0F8BA655" w14:textId="221E4F43" w:rsidR="0019780F" w:rsidRPr="00CA4D20" w:rsidRDefault="009C2DEE" w:rsidP="009C2DEE">
            <w:pPr>
              <w:pStyle w:val="Sarakstarindkopa"/>
              <w:ind w:left="0"/>
              <w:rPr>
                <w:rFonts w:ascii="Times New Roman" w:hAnsi="Times New Roman" w:cs="Times New Roman"/>
                <w:b/>
                <w:bCs/>
                <w:sz w:val="24"/>
                <w:szCs w:val="24"/>
                <w:lang w:val="lv-LV"/>
              </w:rPr>
            </w:pPr>
            <w:r w:rsidRPr="00CA4D20">
              <w:rPr>
                <w:rFonts w:ascii="Times New Roman" w:hAnsi="Times New Roman" w:cs="Times New Roman"/>
                <w:sz w:val="24"/>
                <w:szCs w:val="24"/>
                <w:lang w:val="lv-LV"/>
              </w:rPr>
              <w:t>Stiprināt pedagogu profesionālo kompetenci un pieredzes apmaiņu interešu izglītībā.</w:t>
            </w:r>
          </w:p>
        </w:tc>
        <w:tc>
          <w:tcPr>
            <w:tcW w:w="7655" w:type="dxa"/>
          </w:tcPr>
          <w:p w14:paraId="7B78B822" w14:textId="7BAFB523" w:rsidR="0019780F" w:rsidRPr="00CA4D20" w:rsidRDefault="009C2DEE" w:rsidP="009C2DEE">
            <w:pPr>
              <w:pStyle w:val="Sarakstarindkopa"/>
              <w:ind w:left="0"/>
              <w:jc w:val="both"/>
              <w:rPr>
                <w:rFonts w:ascii="Times New Roman" w:hAnsi="Times New Roman" w:cs="Times New Roman"/>
                <w:b/>
                <w:bCs/>
                <w:sz w:val="24"/>
                <w:szCs w:val="24"/>
                <w:lang w:val="lv-LV"/>
              </w:rPr>
            </w:pPr>
            <w:r w:rsidRPr="00CA4D20">
              <w:rPr>
                <w:rFonts w:ascii="Times New Roman" w:hAnsi="Times New Roman" w:cs="Times New Roman"/>
                <w:sz w:val="24"/>
                <w:szCs w:val="24"/>
                <w:lang w:val="lv-LV"/>
              </w:rPr>
              <w:t>Organizētas 9 metodiskās dienas un 2 pieredzes apmaiņas nodarbības. Pedagogi piedalījušies profesionālās pilnveides kur</w:t>
            </w:r>
            <w:r w:rsidR="00C90FB0" w:rsidRPr="00CA4D20">
              <w:rPr>
                <w:rFonts w:ascii="Times New Roman" w:hAnsi="Times New Roman" w:cs="Times New Roman"/>
                <w:sz w:val="24"/>
                <w:szCs w:val="24"/>
                <w:lang w:val="lv-LV"/>
              </w:rPr>
              <w:t>sos, interešu iz</w:t>
            </w:r>
            <w:r w:rsidRPr="00CA4D20">
              <w:rPr>
                <w:rFonts w:ascii="Times New Roman" w:hAnsi="Times New Roman" w:cs="Times New Roman"/>
                <w:sz w:val="24"/>
                <w:szCs w:val="24"/>
                <w:lang w:val="lv-LV"/>
              </w:rPr>
              <w:t>glītības forumā u.c. pasākumos. Iegūtās zināšanas ieviestas nodarbību pilnveidē (piem., radošās darbnīcas, iekļaujoša pieeja).</w:t>
            </w:r>
          </w:p>
        </w:tc>
      </w:tr>
      <w:tr w:rsidR="0019780F" w:rsidRPr="00CA4D20" w14:paraId="3A01ED77" w14:textId="77777777" w:rsidTr="00C2459D">
        <w:tc>
          <w:tcPr>
            <w:tcW w:w="2410" w:type="dxa"/>
          </w:tcPr>
          <w:p w14:paraId="4B7EEA67" w14:textId="4F94FBCD" w:rsidR="0019780F" w:rsidRPr="00CA4D20" w:rsidRDefault="00C90FB0" w:rsidP="00C90FB0">
            <w:pPr>
              <w:pStyle w:val="Sarakstarindkopa"/>
              <w:ind w:left="0"/>
              <w:rPr>
                <w:rFonts w:ascii="Times New Roman" w:hAnsi="Times New Roman" w:cs="Times New Roman"/>
                <w:b/>
                <w:bCs/>
                <w:sz w:val="24"/>
                <w:szCs w:val="24"/>
                <w:lang w:val="lv-LV"/>
              </w:rPr>
            </w:pPr>
            <w:r w:rsidRPr="00CA4D20">
              <w:rPr>
                <w:rFonts w:ascii="Times New Roman" w:hAnsi="Times New Roman" w:cs="Times New Roman"/>
                <w:sz w:val="24"/>
                <w:szCs w:val="24"/>
                <w:lang w:val="lv-LV"/>
              </w:rPr>
              <w:t xml:space="preserve">Uzturēt un paplašināt sadarbību ar sabiedrības partneriem </w:t>
            </w:r>
            <w:r w:rsidRPr="00CA4D20">
              <w:rPr>
                <w:rFonts w:ascii="Times New Roman" w:hAnsi="Times New Roman" w:cs="Times New Roman"/>
                <w:sz w:val="24"/>
                <w:szCs w:val="24"/>
                <w:lang w:val="lv-LV"/>
              </w:rPr>
              <w:lastRenderedPageBreak/>
              <w:t>un pašvaldības institūcijām.</w:t>
            </w:r>
          </w:p>
        </w:tc>
        <w:tc>
          <w:tcPr>
            <w:tcW w:w="7655" w:type="dxa"/>
          </w:tcPr>
          <w:p w14:paraId="5EF361F5" w14:textId="75DB0170" w:rsidR="0019780F" w:rsidRPr="00CA4D20" w:rsidRDefault="00C90FB0" w:rsidP="00C90FB0">
            <w:pPr>
              <w:pStyle w:val="Sarakstarindkopa"/>
              <w:ind w:left="0"/>
              <w:jc w:val="both"/>
              <w:rPr>
                <w:rFonts w:ascii="Times New Roman" w:hAnsi="Times New Roman" w:cs="Times New Roman"/>
                <w:bCs/>
                <w:sz w:val="24"/>
                <w:szCs w:val="24"/>
                <w:lang w:val="lv-LV"/>
              </w:rPr>
            </w:pPr>
            <w:r w:rsidRPr="00CA4D20">
              <w:rPr>
                <w:rFonts w:ascii="Times New Roman" w:hAnsi="Times New Roman" w:cs="Times New Roman"/>
                <w:bCs/>
                <w:sz w:val="24"/>
                <w:szCs w:val="24"/>
                <w:lang w:val="lv-LV"/>
              </w:rPr>
              <w:lastRenderedPageBreak/>
              <w:t xml:space="preserve">Īstenoti 2 kopīgi pasākumi sadarbībā ar Jēkabpils un Alūksnes bērnu un jauniešu centriem. Noorganizēts kopīgs pasākums ar Jāņa Simsona Madonas Mākslas skolu. Realizēti pasākumi sadarbībā ar </w:t>
            </w:r>
            <w:r w:rsidRPr="00CA4D20">
              <w:rPr>
                <w:rFonts w:ascii="Times New Roman" w:hAnsi="Times New Roman" w:cs="Times New Roman"/>
                <w:color w:val="1F1F1F"/>
                <w:sz w:val="24"/>
                <w:szCs w:val="24"/>
                <w:shd w:val="clear" w:color="auto" w:fill="FAFAFA"/>
                <w:lang w:val="lv-LV"/>
              </w:rPr>
              <w:t xml:space="preserve">Haralda Medņa </w:t>
            </w:r>
            <w:r w:rsidRPr="00CA4D20">
              <w:rPr>
                <w:rFonts w:ascii="Times New Roman" w:hAnsi="Times New Roman" w:cs="Times New Roman"/>
                <w:color w:val="1F1F1F"/>
                <w:sz w:val="24"/>
                <w:szCs w:val="24"/>
                <w:shd w:val="clear" w:color="auto" w:fill="FAFAFA"/>
                <w:lang w:val="lv-LV"/>
              </w:rPr>
              <w:lastRenderedPageBreak/>
              <w:t>kultūrizglītības centru “Dziesmusvētku skola”, “Dzintari”.</w:t>
            </w:r>
            <w:r w:rsidR="001B0E35">
              <w:rPr>
                <w:rFonts w:ascii="Times New Roman" w:hAnsi="Times New Roman" w:cs="Times New Roman"/>
                <w:color w:val="1F1F1F"/>
                <w:sz w:val="24"/>
                <w:szCs w:val="24"/>
                <w:shd w:val="clear" w:color="auto" w:fill="FAFAFA"/>
                <w:lang w:val="lv-LV"/>
              </w:rPr>
              <w:t xml:space="preserve"> Sadarbība ar Madonas pilsētas vidusskolu Erasmus + projektā.</w:t>
            </w:r>
          </w:p>
        </w:tc>
      </w:tr>
      <w:tr w:rsidR="0019780F" w:rsidRPr="00CA4D20" w14:paraId="6BDADA61" w14:textId="77777777" w:rsidTr="00C2459D">
        <w:tc>
          <w:tcPr>
            <w:tcW w:w="2410" w:type="dxa"/>
          </w:tcPr>
          <w:p w14:paraId="19DB3677" w14:textId="17A89510" w:rsidR="0019780F" w:rsidRPr="00CA4D20" w:rsidRDefault="00C90FB0" w:rsidP="00BA45D4">
            <w:pPr>
              <w:pStyle w:val="Sarakstarindkopa"/>
              <w:ind w:left="0"/>
              <w:jc w:val="both"/>
              <w:rPr>
                <w:rFonts w:ascii="Times New Roman" w:hAnsi="Times New Roman" w:cs="Times New Roman"/>
                <w:b/>
                <w:bCs/>
                <w:sz w:val="24"/>
                <w:szCs w:val="24"/>
                <w:lang w:val="lv-LV"/>
              </w:rPr>
            </w:pPr>
            <w:r w:rsidRPr="00CA4D20">
              <w:rPr>
                <w:rFonts w:ascii="Times New Roman" w:hAnsi="Times New Roman" w:cs="Times New Roman"/>
                <w:sz w:val="24"/>
                <w:szCs w:val="24"/>
                <w:lang w:val="lv-LV"/>
              </w:rPr>
              <w:lastRenderedPageBreak/>
              <w:t>Veicināt bērnu un jauniešu līdzdalību un radošās iniciatīvas.</w:t>
            </w:r>
          </w:p>
        </w:tc>
        <w:tc>
          <w:tcPr>
            <w:tcW w:w="7655" w:type="dxa"/>
          </w:tcPr>
          <w:p w14:paraId="09C529A2" w14:textId="1A99EB1C" w:rsidR="0019780F" w:rsidRPr="00CA4D20" w:rsidRDefault="009E18CB" w:rsidP="009E18CB">
            <w:pPr>
              <w:pStyle w:val="Sarakstarindkopa"/>
              <w:ind w:left="0"/>
              <w:jc w:val="both"/>
              <w:rPr>
                <w:rFonts w:ascii="Times New Roman" w:hAnsi="Times New Roman" w:cs="Times New Roman"/>
                <w:bCs/>
                <w:sz w:val="24"/>
                <w:szCs w:val="24"/>
                <w:lang w:val="lv-LV"/>
              </w:rPr>
            </w:pPr>
            <w:r w:rsidRPr="00CA4D20">
              <w:rPr>
                <w:rFonts w:ascii="Times New Roman" w:hAnsi="Times New Roman" w:cs="Times New Roman"/>
                <w:bCs/>
                <w:sz w:val="24"/>
                <w:szCs w:val="24"/>
                <w:lang w:val="lv-LV"/>
              </w:rPr>
              <w:t>Madonas bērnu un jauniešu centra izglītojamie iesaistās brīvprātīgā darba kustībā, īpaši interešu izglītības programmu “Ķepu, ķepā, roku, rokā mācos kopā” un “Kokļu studijas” izglītojamie. Improvizācijas interešu izglītības programmu izglītojamie veido scenārijus iekšējiem BJC pasākumiem un vada tos.</w:t>
            </w:r>
          </w:p>
        </w:tc>
      </w:tr>
    </w:tbl>
    <w:p w14:paraId="7ECD430A" w14:textId="77777777" w:rsidR="004C5A1C" w:rsidRDefault="004C5A1C" w:rsidP="004C5A1C">
      <w:pPr>
        <w:shd w:val="clear" w:color="auto" w:fill="FFFFFF" w:themeFill="background1"/>
        <w:spacing w:after="0" w:line="240" w:lineRule="auto"/>
        <w:ind w:left="-567" w:right="-709"/>
        <w:jc w:val="both"/>
        <w:rPr>
          <w:rFonts w:ascii="Times New Roman" w:hAnsi="Times New Roman" w:cs="Times New Roman"/>
          <w:b/>
          <w:lang w:val="lv-LV"/>
        </w:rPr>
      </w:pPr>
    </w:p>
    <w:p w14:paraId="7A04B691" w14:textId="2C2DEA07" w:rsidR="0019780F" w:rsidRDefault="004C5A1C" w:rsidP="004C5A1C">
      <w:pPr>
        <w:shd w:val="clear" w:color="auto" w:fill="FFFFFF" w:themeFill="background1"/>
        <w:spacing w:after="0" w:line="240" w:lineRule="auto"/>
        <w:ind w:left="-567" w:right="-709"/>
        <w:rPr>
          <w:rFonts w:ascii="Times New Roman" w:hAnsi="Times New Roman" w:cs="Times New Roman"/>
          <w:b/>
          <w:sz w:val="24"/>
          <w:szCs w:val="24"/>
          <w:lang w:val="lv-LV"/>
        </w:rPr>
      </w:pPr>
      <w:r>
        <w:rPr>
          <w:rFonts w:ascii="Times New Roman" w:hAnsi="Times New Roman" w:cs="Times New Roman"/>
          <w:b/>
          <w:lang w:val="lv-LV"/>
        </w:rPr>
        <w:t xml:space="preserve">2.4. </w:t>
      </w:r>
      <w:r w:rsidR="00FA2656" w:rsidRPr="0019780F">
        <w:rPr>
          <w:rFonts w:ascii="Times New Roman" w:hAnsi="Times New Roman" w:cs="Times New Roman"/>
          <w:b/>
          <w:lang w:val="lv-LV"/>
        </w:rPr>
        <w:t>I</w:t>
      </w:r>
      <w:r w:rsidR="0019780F" w:rsidRPr="0019780F">
        <w:rPr>
          <w:rFonts w:ascii="Times New Roman" w:hAnsi="Times New Roman" w:cs="Times New Roman"/>
          <w:b/>
          <w:lang w:val="lv-LV"/>
        </w:rPr>
        <w:t>ZGLĪTĪBAS IESTĀDES PRIORITĀTES UN PLĀNOTIE SASNIEDZAMIE REZULTĀTI</w:t>
      </w:r>
      <w:r w:rsidR="0019780F">
        <w:rPr>
          <w:rFonts w:ascii="Times New Roman" w:hAnsi="Times New Roman" w:cs="Times New Roman"/>
          <w:b/>
          <w:sz w:val="24"/>
          <w:szCs w:val="24"/>
          <w:lang w:val="lv-LV"/>
        </w:rPr>
        <w:t xml:space="preserve">   </w:t>
      </w:r>
    </w:p>
    <w:p w14:paraId="2F2209F5" w14:textId="5E4C3077" w:rsidR="004A5E7A" w:rsidRDefault="0019780F" w:rsidP="00452A62">
      <w:pPr>
        <w:shd w:val="clear" w:color="auto" w:fill="FFFFFF" w:themeFill="background1"/>
        <w:spacing w:after="0" w:line="240" w:lineRule="auto"/>
        <w:ind w:left="-644" w:right="-709"/>
        <w:jc w:val="both"/>
        <w:rPr>
          <w:rFonts w:ascii="Times New Roman" w:hAnsi="Times New Roman" w:cs="Times New Roman"/>
          <w:b/>
          <w:sz w:val="24"/>
          <w:szCs w:val="24"/>
          <w:lang w:val="lv-LV"/>
        </w:rPr>
      </w:pPr>
      <w:r>
        <w:rPr>
          <w:rFonts w:ascii="Times New Roman" w:hAnsi="Times New Roman" w:cs="Times New Roman"/>
          <w:b/>
          <w:sz w:val="24"/>
          <w:szCs w:val="24"/>
          <w:lang w:val="lv-LV"/>
        </w:rPr>
        <w:t xml:space="preserve">                                                          </w:t>
      </w:r>
      <w:r w:rsidR="00FA2656" w:rsidRPr="00BA45D4">
        <w:rPr>
          <w:rFonts w:ascii="Times New Roman" w:hAnsi="Times New Roman" w:cs="Times New Roman"/>
          <w:b/>
          <w:sz w:val="24"/>
          <w:szCs w:val="24"/>
          <w:lang w:val="lv-LV"/>
        </w:rPr>
        <w:t>202</w:t>
      </w:r>
      <w:r w:rsidR="008F3C83" w:rsidRPr="00BA45D4">
        <w:rPr>
          <w:rFonts w:ascii="Times New Roman" w:hAnsi="Times New Roman" w:cs="Times New Roman"/>
          <w:b/>
          <w:sz w:val="24"/>
          <w:szCs w:val="24"/>
          <w:lang w:val="lv-LV"/>
        </w:rPr>
        <w:t>5</w:t>
      </w:r>
      <w:r w:rsidR="00FA2656" w:rsidRPr="00BA45D4">
        <w:rPr>
          <w:rFonts w:ascii="Times New Roman" w:hAnsi="Times New Roman" w:cs="Times New Roman"/>
          <w:b/>
          <w:sz w:val="24"/>
          <w:szCs w:val="24"/>
          <w:lang w:val="lv-LV"/>
        </w:rPr>
        <w:t>./202</w:t>
      </w:r>
      <w:r w:rsidR="008F3C83" w:rsidRPr="00BA45D4">
        <w:rPr>
          <w:rFonts w:ascii="Times New Roman" w:hAnsi="Times New Roman" w:cs="Times New Roman"/>
          <w:b/>
          <w:sz w:val="24"/>
          <w:szCs w:val="24"/>
          <w:lang w:val="lv-LV"/>
        </w:rPr>
        <w:t>6</w:t>
      </w:r>
      <w:r w:rsidR="00FA2656" w:rsidRPr="00BA45D4">
        <w:rPr>
          <w:rFonts w:ascii="Times New Roman" w:hAnsi="Times New Roman" w:cs="Times New Roman"/>
          <w:b/>
          <w:sz w:val="24"/>
          <w:szCs w:val="24"/>
          <w:lang w:val="lv-LV"/>
        </w:rPr>
        <w:t>. mācību gadā</w:t>
      </w:r>
    </w:p>
    <w:p w14:paraId="2078B8C9" w14:textId="77777777" w:rsidR="0019780F" w:rsidRPr="00DD0555" w:rsidRDefault="0019780F" w:rsidP="0019780F">
      <w:pPr>
        <w:shd w:val="clear" w:color="auto" w:fill="FFFFFF" w:themeFill="background1"/>
        <w:spacing w:after="0" w:line="240" w:lineRule="auto"/>
        <w:ind w:right="-568"/>
        <w:jc w:val="both"/>
        <w:rPr>
          <w:rFonts w:ascii="Times New Roman" w:hAnsi="Times New Roman" w:cs="Times New Roman"/>
          <w:b/>
          <w:bCs/>
          <w:sz w:val="12"/>
          <w:szCs w:val="12"/>
          <w:lang w:val="lv-LV"/>
        </w:rPr>
      </w:pPr>
    </w:p>
    <w:tbl>
      <w:tblPr>
        <w:tblStyle w:val="Reatabula"/>
        <w:tblW w:w="10354" w:type="dxa"/>
        <w:jc w:val="center"/>
        <w:tblLook w:val="04A0" w:firstRow="1" w:lastRow="0" w:firstColumn="1" w:lastColumn="0" w:noHBand="0" w:noVBand="1"/>
      </w:tblPr>
      <w:tblGrid>
        <w:gridCol w:w="2405"/>
        <w:gridCol w:w="7949"/>
      </w:tblGrid>
      <w:tr w:rsidR="00FA2656" w:rsidRPr="008F3C83" w14:paraId="0AACF27F" w14:textId="77777777" w:rsidTr="00C2459D">
        <w:trPr>
          <w:jc w:val="center"/>
        </w:trPr>
        <w:tc>
          <w:tcPr>
            <w:tcW w:w="2405" w:type="dxa"/>
            <w:vAlign w:val="center"/>
          </w:tcPr>
          <w:p w14:paraId="47E4C8CE" w14:textId="77777777" w:rsidR="00FA2656" w:rsidRPr="008F3C83" w:rsidRDefault="00FA2656" w:rsidP="004D6448">
            <w:pPr>
              <w:pStyle w:val="Sarakstarindkopa"/>
              <w:ind w:left="0"/>
              <w:jc w:val="center"/>
              <w:rPr>
                <w:rFonts w:ascii="Times New Roman" w:hAnsi="Times New Roman" w:cs="Times New Roman"/>
                <w:b/>
                <w:bCs/>
                <w:sz w:val="24"/>
                <w:szCs w:val="24"/>
                <w:lang w:val="lv-LV"/>
              </w:rPr>
            </w:pPr>
            <w:r w:rsidRPr="008F3C83">
              <w:rPr>
                <w:rFonts w:ascii="Times New Roman" w:hAnsi="Times New Roman" w:cs="Times New Roman"/>
                <w:b/>
                <w:bCs/>
                <w:sz w:val="24"/>
                <w:szCs w:val="24"/>
                <w:lang w:val="lv-LV"/>
              </w:rPr>
              <w:t>Prioritāte</w:t>
            </w:r>
          </w:p>
        </w:tc>
        <w:tc>
          <w:tcPr>
            <w:tcW w:w="7949" w:type="dxa"/>
            <w:vAlign w:val="center"/>
          </w:tcPr>
          <w:p w14:paraId="2EF867A5" w14:textId="77777777" w:rsidR="00FA2656" w:rsidRPr="008F3C83" w:rsidRDefault="00FA2656" w:rsidP="00FA2656">
            <w:pPr>
              <w:pStyle w:val="Sarakstarindkopa"/>
              <w:ind w:left="0"/>
              <w:jc w:val="center"/>
              <w:rPr>
                <w:rFonts w:ascii="Times New Roman" w:hAnsi="Times New Roman" w:cs="Times New Roman"/>
                <w:b/>
                <w:bCs/>
                <w:sz w:val="24"/>
                <w:szCs w:val="24"/>
                <w:lang w:val="lv-LV"/>
              </w:rPr>
            </w:pPr>
            <w:r w:rsidRPr="008F3C83">
              <w:rPr>
                <w:rFonts w:ascii="Times New Roman" w:hAnsi="Times New Roman" w:cs="Times New Roman"/>
                <w:b/>
                <w:bCs/>
                <w:sz w:val="24"/>
                <w:szCs w:val="24"/>
                <w:lang w:val="lv-LV"/>
              </w:rPr>
              <w:t>Sasniedzamie rezultāti   kvantitatīvi un kvalitatīvi</w:t>
            </w:r>
          </w:p>
        </w:tc>
      </w:tr>
      <w:tr w:rsidR="00FA2656" w:rsidRPr="00CA4D20" w14:paraId="748F1440" w14:textId="77777777" w:rsidTr="00C2459D">
        <w:trPr>
          <w:jc w:val="center"/>
        </w:trPr>
        <w:tc>
          <w:tcPr>
            <w:tcW w:w="2405" w:type="dxa"/>
            <w:vMerge w:val="restart"/>
            <w:vAlign w:val="center"/>
          </w:tcPr>
          <w:p w14:paraId="27DFA58A" w14:textId="0E927C7D" w:rsidR="00FA2656" w:rsidRPr="00CA4D20" w:rsidRDefault="008631F2" w:rsidP="008631F2">
            <w:pPr>
              <w:pStyle w:val="Sarakstarindkopa"/>
              <w:ind w:left="0"/>
              <w:rPr>
                <w:rFonts w:ascii="Times New Roman" w:hAnsi="Times New Roman" w:cs="Times New Roman"/>
                <w:sz w:val="24"/>
                <w:szCs w:val="24"/>
                <w:lang w:val="lv-LV"/>
              </w:rPr>
            </w:pPr>
            <w:r w:rsidRPr="00CA4D20">
              <w:rPr>
                <w:rFonts w:ascii="Times New Roman" w:hAnsi="Times New Roman" w:cs="Times New Roman"/>
                <w:bCs/>
                <w:sz w:val="24"/>
                <w:szCs w:val="24"/>
                <w:lang w:val="lv-LV"/>
              </w:rPr>
              <w:t>Mācību formu un metožu daudzveidošana, dažādu pulciņu izglītojamo sadarbība.</w:t>
            </w:r>
          </w:p>
        </w:tc>
        <w:tc>
          <w:tcPr>
            <w:tcW w:w="7949" w:type="dxa"/>
          </w:tcPr>
          <w:p w14:paraId="407AD185" w14:textId="0C757317" w:rsidR="008631F2" w:rsidRPr="00CA4D20" w:rsidRDefault="00FA2656" w:rsidP="008631F2">
            <w:pPr>
              <w:ind w:right="55"/>
              <w:contextualSpacing/>
              <w:rPr>
                <w:rFonts w:ascii="Times New Roman" w:hAnsi="Times New Roman" w:cs="Times New Roman"/>
                <w:color w:val="000000"/>
                <w:sz w:val="24"/>
                <w:szCs w:val="24"/>
                <w:lang w:val="lv-LV"/>
              </w:rPr>
            </w:pPr>
            <w:r w:rsidRPr="00CA4D20">
              <w:rPr>
                <w:rFonts w:ascii="Times New Roman" w:hAnsi="Times New Roman" w:cs="Times New Roman"/>
                <w:b/>
                <w:bCs/>
                <w:sz w:val="24"/>
                <w:szCs w:val="24"/>
                <w:lang w:val="lv-LV"/>
              </w:rPr>
              <w:t>Kvalitatīvi:</w:t>
            </w:r>
            <w:r w:rsidR="008631F2" w:rsidRPr="00CA4D20">
              <w:rPr>
                <w:rFonts w:ascii="Times New Roman" w:hAnsi="Times New Roman" w:cs="Times New Roman"/>
                <w:color w:val="000000"/>
                <w:sz w:val="24"/>
                <w:szCs w:val="24"/>
                <w:highlight w:val="white"/>
                <w:lang w:val="lv-LV"/>
              </w:rPr>
              <w:t xml:space="preserve"> Skolotāji par mūsdienīgu un kvalitatīvu interešu izglītības uzdevumu izvirzījuši skolēnu spēju iedziļināties, analizēt un kritiski novērtēt daudzveidīgu informāciju, rast risinājumus nestandarta situācijās;</w:t>
            </w:r>
          </w:p>
          <w:p w14:paraId="661F8751" w14:textId="42C4A186" w:rsidR="00FA2656" w:rsidRPr="00CA4D20" w:rsidRDefault="008631F2" w:rsidP="008631F2">
            <w:pPr>
              <w:pStyle w:val="Sarakstarindkopa"/>
              <w:ind w:left="0"/>
              <w:rPr>
                <w:rFonts w:ascii="Times New Roman" w:hAnsi="Times New Roman" w:cs="Times New Roman"/>
                <w:b/>
                <w:bCs/>
                <w:sz w:val="24"/>
                <w:szCs w:val="24"/>
                <w:lang w:val="lv-LV"/>
              </w:rPr>
            </w:pPr>
            <w:r w:rsidRPr="00CA4D20">
              <w:rPr>
                <w:rFonts w:ascii="Times New Roman" w:hAnsi="Times New Roman" w:cs="Times New Roman"/>
                <w:color w:val="000000"/>
                <w:sz w:val="24"/>
                <w:szCs w:val="24"/>
                <w:lang w:val="lv-LV"/>
              </w:rPr>
              <w:t>Pedagogi ir izvērtējuši individuālā darba iespējas ar izglītojamajiem, sadarbojas ar citiem kolēģiem un vajadzības gadījumā ar skolēnu vecākiem, virzot skolēnu uz motivētu un pašvadītu izaugsmi.</w:t>
            </w:r>
          </w:p>
          <w:p w14:paraId="49DE69D6" w14:textId="77777777" w:rsidR="008F3C83" w:rsidRPr="00CA4D20" w:rsidRDefault="008F3C83" w:rsidP="004D6448">
            <w:pPr>
              <w:pStyle w:val="Sarakstarindkopa"/>
              <w:ind w:left="0"/>
              <w:rPr>
                <w:rFonts w:ascii="Times New Roman" w:hAnsi="Times New Roman" w:cs="Times New Roman"/>
                <w:b/>
                <w:bCs/>
                <w:sz w:val="24"/>
                <w:szCs w:val="24"/>
                <w:lang w:val="lv-LV"/>
              </w:rPr>
            </w:pPr>
          </w:p>
        </w:tc>
      </w:tr>
      <w:tr w:rsidR="00FA2656" w:rsidRPr="00CA4D20" w14:paraId="2A5A3051" w14:textId="77777777" w:rsidTr="00C2459D">
        <w:trPr>
          <w:jc w:val="center"/>
        </w:trPr>
        <w:tc>
          <w:tcPr>
            <w:tcW w:w="2405" w:type="dxa"/>
            <w:vMerge/>
            <w:vAlign w:val="center"/>
          </w:tcPr>
          <w:p w14:paraId="3008CF77" w14:textId="77777777" w:rsidR="00FA2656" w:rsidRPr="00CA4D20" w:rsidRDefault="00FA2656" w:rsidP="004D6448">
            <w:pPr>
              <w:pStyle w:val="Sarakstarindkopa"/>
              <w:ind w:left="0"/>
              <w:rPr>
                <w:rFonts w:ascii="Times New Roman" w:hAnsi="Times New Roman" w:cs="Times New Roman"/>
                <w:sz w:val="24"/>
                <w:szCs w:val="24"/>
                <w:lang w:val="lv-LV"/>
              </w:rPr>
            </w:pPr>
          </w:p>
        </w:tc>
        <w:tc>
          <w:tcPr>
            <w:tcW w:w="7949" w:type="dxa"/>
          </w:tcPr>
          <w:p w14:paraId="0AC490B0" w14:textId="6F7F44A6" w:rsidR="008631F2" w:rsidRPr="00CA4D20" w:rsidRDefault="00FA2656" w:rsidP="008631F2">
            <w:pPr>
              <w:ind w:right="55"/>
              <w:contextualSpacing/>
              <w:rPr>
                <w:rFonts w:ascii="Times New Roman" w:hAnsi="Times New Roman" w:cs="Times New Roman"/>
                <w:bCs/>
                <w:sz w:val="24"/>
                <w:szCs w:val="24"/>
                <w:lang w:val="lv-LV"/>
              </w:rPr>
            </w:pPr>
            <w:r w:rsidRPr="00CA4D20">
              <w:rPr>
                <w:rFonts w:ascii="Times New Roman" w:hAnsi="Times New Roman" w:cs="Times New Roman"/>
                <w:b/>
                <w:bCs/>
                <w:sz w:val="24"/>
                <w:szCs w:val="24"/>
                <w:lang w:val="lv-LV"/>
              </w:rPr>
              <w:t>Kvantitatīvi:</w:t>
            </w:r>
            <w:r w:rsidR="008631F2" w:rsidRPr="00CA4D20">
              <w:rPr>
                <w:rFonts w:ascii="Times New Roman" w:hAnsi="Times New Roman" w:cs="Times New Roman"/>
                <w:bCs/>
                <w:sz w:val="24"/>
                <w:szCs w:val="24"/>
                <w:lang w:val="lv-LV"/>
              </w:rPr>
              <w:t xml:space="preserve"> 100% Madonas BJC pedagogu iesaistās savstarpējā nodarbību vērošanā;</w:t>
            </w:r>
          </w:p>
          <w:p w14:paraId="31EF67D6" w14:textId="77777777" w:rsidR="008631F2" w:rsidRPr="00CA4D20" w:rsidRDefault="008631F2" w:rsidP="008631F2">
            <w:pPr>
              <w:ind w:right="55"/>
              <w:contextualSpacing/>
              <w:rPr>
                <w:rFonts w:ascii="Times New Roman" w:hAnsi="Times New Roman" w:cs="Times New Roman"/>
                <w:bCs/>
                <w:sz w:val="24"/>
                <w:szCs w:val="24"/>
                <w:lang w:val="lv-LV"/>
              </w:rPr>
            </w:pPr>
            <w:r w:rsidRPr="00CA4D20">
              <w:rPr>
                <w:rFonts w:ascii="Times New Roman" w:hAnsi="Times New Roman" w:cs="Times New Roman"/>
                <w:bCs/>
                <w:sz w:val="24"/>
                <w:szCs w:val="24"/>
                <w:lang w:val="lv-LV"/>
              </w:rPr>
              <w:t>100 % Madonas BJC pedagogi realizē savstarpēju sadarbību starp dažādiem pulciņiem;</w:t>
            </w:r>
          </w:p>
          <w:p w14:paraId="57DCE219" w14:textId="486F438D" w:rsidR="00FA2656" w:rsidRPr="00CA4D20" w:rsidRDefault="008631F2" w:rsidP="008631F2">
            <w:pPr>
              <w:pStyle w:val="Sarakstarindkopa"/>
              <w:ind w:left="0"/>
              <w:rPr>
                <w:rFonts w:ascii="Times New Roman" w:hAnsi="Times New Roman" w:cs="Times New Roman"/>
                <w:b/>
                <w:bCs/>
                <w:sz w:val="24"/>
                <w:szCs w:val="24"/>
                <w:lang w:val="lv-LV"/>
              </w:rPr>
            </w:pPr>
            <w:r w:rsidRPr="00CA4D20">
              <w:rPr>
                <w:rFonts w:ascii="Times New Roman" w:hAnsi="Times New Roman" w:cs="Times New Roman"/>
                <w:color w:val="000000"/>
                <w:sz w:val="24"/>
                <w:szCs w:val="24"/>
                <w:lang w:val="lv-LV"/>
              </w:rPr>
              <w:t>Sadarbojoties ar citu mācību priekšmetu kolēģiem, rod iespēju saskaņot atsevišķus nodarbību tematus attīstot caurviju prasmes.</w:t>
            </w:r>
          </w:p>
          <w:p w14:paraId="5D0BD794" w14:textId="77777777" w:rsidR="008F3C83" w:rsidRPr="00CA4D20" w:rsidRDefault="008F3C83" w:rsidP="004D6448">
            <w:pPr>
              <w:pStyle w:val="Sarakstarindkopa"/>
              <w:ind w:left="0"/>
              <w:rPr>
                <w:rFonts w:ascii="Times New Roman" w:hAnsi="Times New Roman" w:cs="Times New Roman"/>
                <w:b/>
                <w:bCs/>
                <w:sz w:val="24"/>
                <w:szCs w:val="24"/>
                <w:lang w:val="lv-LV"/>
              </w:rPr>
            </w:pPr>
          </w:p>
        </w:tc>
      </w:tr>
      <w:tr w:rsidR="00FA2656" w:rsidRPr="00CA4D20" w14:paraId="3A4755BC" w14:textId="77777777" w:rsidTr="00C2459D">
        <w:trPr>
          <w:jc w:val="center"/>
        </w:trPr>
        <w:tc>
          <w:tcPr>
            <w:tcW w:w="2405" w:type="dxa"/>
            <w:vMerge w:val="restart"/>
            <w:vAlign w:val="center"/>
          </w:tcPr>
          <w:p w14:paraId="60FC6E50" w14:textId="484E7998" w:rsidR="00FA2656" w:rsidRPr="00CA4D20" w:rsidRDefault="00CA4D20" w:rsidP="004D6448">
            <w:pPr>
              <w:pStyle w:val="Sarakstarindkopa"/>
              <w:ind w:left="0"/>
              <w:rPr>
                <w:rFonts w:ascii="Times New Roman" w:hAnsi="Times New Roman" w:cs="Times New Roman"/>
                <w:sz w:val="24"/>
                <w:szCs w:val="24"/>
                <w:lang w:val="lv-LV"/>
              </w:rPr>
            </w:pPr>
            <w:r w:rsidRPr="00CA4D20">
              <w:rPr>
                <w:rFonts w:ascii="Times New Roman" w:hAnsi="Times New Roman" w:cs="Times New Roman"/>
                <w:sz w:val="24"/>
                <w:szCs w:val="24"/>
                <w:lang w:val="lv-LV"/>
              </w:rPr>
              <w:t>Aktuālajam pieprasījumam atbilstošu interešu izglītības programmu kvalitatīva realizēšana</w:t>
            </w:r>
          </w:p>
        </w:tc>
        <w:tc>
          <w:tcPr>
            <w:tcW w:w="7949" w:type="dxa"/>
          </w:tcPr>
          <w:p w14:paraId="333EFE18" w14:textId="052B93D6" w:rsidR="00CA4D20" w:rsidRPr="00CA4D20" w:rsidRDefault="00FA2656" w:rsidP="00CA4D20">
            <w:pPr>
              <w:ind w:right="55"/>
              <w:contextualSpacing/>
              <w:rPr>
                <w:rFonts w:ascii="Times New Roman" w:hAnsi="Times New Roman" w:cs="Times New Roman"/>
                <w:sz w:val="24"/>
                <w:szCs w:val="24"/>
                <w:lang w:val="lv-LV"/>
              </w:rPr>
            </w:pPr>
            <w:r w:rsidRPr="00CA4D20">
              <w:rPr>
                <w:rFonts w:ascii="Times New Roman" w:hAnsi="Times New Roman" w:cs="Times New Roman"/>
                <w:b/>
                <w:bCs/>
                <w:sz w:val="24"/>
                <w:szCs w:val="24"/>
                <w:lang w:val="lv-LV"/>
              </w:rPr>
              <w:t>Kvalitatīvi:</w:t>
            </w:r>
            <w:r w:rsidR="00CA4D20" w:rsidRPr="00CA4D20">
              <w:rPr>
                <w:rFonts w:ascii="Times New Roman" w:hAnsi="Times New Roman" w:cs="Times New Roman"/>
                <w:sz w:val="24"/>
                <w:szCs w:val="24"/>
                <w:lang w:val="lv-LV"/>
              </w:rPr>
              <w:t xml:space="preserve"> Bērnu skaits un iesaistes noturība interešu izglītības programmas apgūšanā;</w:t>
            </w:r>
          </w:p>
          <w:p w14:paraId="12A6AB13" w14:textId="77777777" w:rsidR="00CA4D20" w:rsidRPr="00CA4D20" w:rsidRDefault="00CA4D20" w:rsidP="00CA4D20">
            <w:pPr>
              <w:ind w:right="55"/>
              <w:contextualSpacing/>
              <w:rPr>
                <w:rFonts w:ascii="Times New Roman" w:hAnsi="Times New Roman" w:cs="Times New Roman"/>
                <w:bCs/>
                <w:sz w:val="24"/>
                <w:szCs w:val="24"/>
                <w:lang w:val="lv-LV"/>
              </w:rPr>
            </w:pPr>
            <w:r w:rsidRPr="00CA4D20">
              <w:rPr>
                <w:rFonts w:ascii="Times New Roman" w:hAnsi="Times New Roman" w:cs="Times New Roman"/>
                <w:sz w:val="24"/>
                <w:szCs w:val="24"/>
                <w:lang w:val="lv-LV"/>
              </w:rPr>
              <w:t>Interešu izglītības programmās izkoptas karjeras vadības prasmes (laika plānošana, sevis organizēšana un disciplinēšana, darbs grupā/komandā, problēmsituāciju risināšana un lēmumu pieņemšana, komunikācija un sadarbība, uzņēmējdarbības prasmes, adaptēšanās jaunās situācijās)</w:t>
            </w:r>
            <w:r w:rsidRPr="00CA4D20">
              <w:rPr>
                <w:rFonts w:ascii="Times New Roman" w:hAnsi="Times New Roman" w:cs="Times New Roman"/>
                <w:bCs/>
                <w:sz w:val="24"/>
                <w:szCs w:val="24"/>
                <w:lang w:val="lv-LV"/>
              </w:rPr>
              <w:t>.;</w:t>
            </w:r>
          </w:p>
          <w:p w14:paraId="14B591E9" w14:textId="1EFDAEE7" w:rsidR="00FA2656" w:rsidRPr="00CA4D20" w:rsidRDefault="00CA4D20" w:rsidP="00CA4D20">
            <w:pPr>
              <w:pStyle w:val="Sarakstarindkopa"/>
              <w:ind w:left="0"/>
              <w:rPr>
                <w:rFonts w:ascii="Times New Roman" w:hAnsi="Times New Roman" w:cs="Times New Roman"/>
                <w:b/>
                <w:bCs/>
                <w:sz w:val="24"/>
                <w:szCs w:val="24"/>
                <w:lang w:val="lv-LV"/>
              </w:rPr>
            </w:pPr>
            <w:r w:rsidRPr="00CA4D20">
              <w:rPr>
                <w:rFonts w:ascii="Times New Roman" w:hAnsi="Times New Roman" w:cs="Times New Roman"/>
                <w:bCs/>
                <w:sz w:val="24"/>
                <w:szCs w:val="24"/>
                <w:lang w:val="lv-LV"/>
              </w:rPr>
              <w:t>Interešu izglītības programmu  aktualizēšana, nodrošinot sasaisti ar vispārizglītojošo skolu mācību saturu.</w:t>
            </w:r>
          </w:p>
          <w:p w14:paraId="4F20D990" w14:textId="77777777" w:rsidR="008F3C83" w:rsidRPr="00CA4D20" w:rsidRDefault="008F3C83" w:rsidP="004D6448">
            <w:pPr>
              <w:pStyle w:val="Sarakstarindkopa"/>
              <w:ind w:left="0"/>
              <w:rPr>
                <w:rFonts w:ascii="Times New Roman" w:hAnsi="Times New Roman" w:cs="Times New Roman"/>
                <w:b/>
                <w:bCs/>
                <w:sz w:val="24"/>
                <w:szCs w:val="24"/>
                <w:lang w:val="lv-LV"/>
              </w:rPr>
            </w:pPr>
          </w:p>
        </w:tc>
      </w:tr>
      <w:tr w:rsidR="008631F2" w:rsidRPr="00CA4D20" w14:paraId="051AB5A7" w14:textId="77777777" w:rsidTr="00C2459D">
        <w:trPr>
          <w:trHeight w:val="769"/>
          <w:jc w:val="center"/>
        </w:trPr>
        <w:tc>
          <w:tcPr>
            <w:tcW w:w="2405" w:type="dxa"/>
            <w:vMerge/>
          </w:tcPr>
          <w:p w14:paraId="5DB0E0C4" w14:textId="77777777" w:rsidR="008631F2" w:rsidRPr="00CA4D20" w:rsidRDefault="008631F2" w:rsidP="004D6448">
            <w:pPr>
              <w:pStyle w:val="Sarakstarindkopa"/>
              <w:ind w:left="0"/>
              <w:rPr>
                <w:rFonts w:ascii="Times New Roman" w:hAnsi="Times New Roman" w:cs="Times New Roman"/>
                <w:sz w:val="24"/>
                <w:szCs w:val="24"/>
                <w:lang w:val="lv-LV"/>
              </w:rPr>
            </w:pPr>
          </w:p>
        </w:tc>
        <w:tc>
          <w:tcPr>
            <w:tcW w:w="7949" w:type="dxa"/>
          </w:tcPr>
          <w:p w14:paraId="2A5245DF" w14:textId="4A68684A" w:rsidR="00CA4D20" w:rsidRPr="00CA4D20" w:rsidRDefault="008631F2" w:rsidP="00CA4D20">
            <w:pPr>
              <w:ind w:right="55"/>
              <w:contextualSpacing/>
              <w:rPr>
                <w:rFonts w:ascii="Times New Roman" w:hAnsi="Times New Roman" w:cs="Times New Roman"/>
                <w:bCs/>
                <w:sz w:val="24"/>
                <w:szCs w:val="24"/>
                <w:lang w:val="lv-LV"/>
              </w:rPr>
            </w:pPr>
            <w:r w:rsidRPr="00CA4D20">
              <w:rPr>
                <w:rFonts w:ascii="Times New Roman" w:hAnsi="Times New Roman" w:cs="Times New Roman"/>
                <w:b/>
                <w:bCs/>
                <w:sz w:val="24"/>
                <w:szCs w:val="24"/>
                <w:lang w:val="lv-LV"/>
              </w:rPr>
              <w:t>Kvantitatīvi:</w:t>
            </w:r>
            <w:r w:rsidR="00CA4D20" w:rsidRPr="00CA4D20">
              <w:rPr>
                <w:rFonts w:ascii="Times New Roman" w:hAnsi="Times New Roman" w:cs="Times New Roman"/>
                <w:bCs/>
                <w:sz w:val="24"/>
                <w:szCs w:val="24"/>
                <w:lang w:val="lv-LV"/>
              </w:rPr>
              <w:t xml:space="preserve"> Vismaz 80% izglītojamo apgūs izvēlētu mācību programmu līdz mācību gada beigām;</w:t>
            </w:r>
          </w:p>
          <w:p w14:paraId="314F3AF4" w14:textId="77777777" w:rsidR="00CA4D20" w:rsidRPr="00CA4D20" w:rsidRDefault="00CA4D20" w:rsidP="00CA4D20">
            <w:pPr>
              <w:ind w:right="55"/>
              <w:contextualSpacing/>
              <w:rPr>
                <w:rFonts w:ascii="Times New Roman" w:hAnsi="Times New Roman" w:cs="Times New Roman"/>
                <w:bCs/>
                <w:sz w:val="24"/>
                <w:szCs w:val="24"/>
                <w:lang w:val="lv-LV"/>
              </w:rPr>
            </w:pPr>
            <w:r w:rsidRPr="00CA4D20">
              <w:rPr>
                <w:rFonts w:ascii="Times New Roman" w:hAnsi="Times New Roman" w:cs="Times New Roman"/>
                <w:bCs/>
                <w:sz w:val="24"/>
                <w:szCs w:val="24"/>
                <w:lang w:val="lv-LV"/>
              </w:rPr>
              <w:t>Visas interešu izglītības programmas nodrošina vienu karjeras izglītības aktivitāti gadā;</w:t>
            </w:r>
          </w:p>
          <w:p w14:paraId="47956C4C" w14:textId="77777777" w:rsidR="00CA4D20" w:rsidRPr="00CA4D20" w:rsidRDefault="00CA4D20" w:rsidP="00CA4D20">
            <w:pPr>
              <w:ind w:right="55"/>
              <w:contextualSpacing/>
              <w:rPr>
                <w:rFonts w:ascii="Times New Roman" w:hAnsi="Times New Roman" w:cs="Times New Roman"/>
                <w:bCs/>
                <w:color w:val="00B0F0"/>
                <w:sz w:val="24"/>
                <w:szCs w:val="24"/>
                <w:lang w:val="lv-LV"/>
              </w:rPr>
            </w:pPr>
            <w:r w:rsidRPr="00CA4D20">
              <w:rPr>
                <w:rFonts w:ascii="Times New Roman" w:hAnsi="Times New Roman" w:cs="Times New Roman"/>
                <w:bCs/>
                <w:sz w:val="24"/>
                <w:szCs w:val="24"/>
                <w:lang w:val="lv-LV"/>
              </w:rPr>
              <w:t>Uz datiem balstītas analīzes rezultātā katru gadu atjaunots un aktualizēts interešu izglītības programmu piedāvājums.</w:t>
            </w:r>
          </w:p>
          <w:p w14:paraId="4872142D" w14:textId="77777777" w:rsidR="008631F2" w:rsidRPr="00CA4D20" w:rsidRDefault="008631F2" w:rsidP="004D6448">
            <w:pPr>
              <w:pStyle w:val="Sarakstarindkopa"/>
              <w:ind w:left="0"/>
              <w:rPr>
                <w:rFonts w:ascii="Times New Roman" w:hAnsi="Times New Roman" w:cs="Times New Roman"/>
                <w:b/>
                <w:bCs/>
                <w:sz w:val="24"/>
                <w:szCs w:val="24"/>
                <w:lang w:val="lv-LV"/>
              </w:rPr>
            </w:pPr>
          </w:p>
          <w:p w14:paraId="65ABA661" w14:textId="77777777" w:rsidR="008631F2" w:rsidRPr="00CA4D20" w:rsidRDefault="008631F2" w:rsidP="004D6448">
            <w:pPr>
              <w:pStyle w:val="Sarakstarindkopa"/>
              <w:ind w:left="0"/>
              <w:rPr>
                <w:rFonts w:ascii="Times New Roman" w:hAnsi="Times New Roman" w:cs="Times New Roman"/>
                <w:b/>
                <w:bCs/>
                <w:sz w:val="24"/>
                <w:szCs w:val="24"/>
                <w:lang w:val="lv-LV"/>
              </w:rPr>
            </w:pPr>
          </w:p>
        </w:tc>
      </w:tr>
    </w:tbl>
    <w:p w14:paraId="6621E982" w14:textId="77777777" w:rsidR="00DD0555" w:rsidRDefault="00DD0555" w:rsidP="00106285">
      <w:pPr>
        <w:spacing w:after="0" w:line="240" w:lineRule="auto"/>
        <w:rPr>
          <w:rFonts w:ascii="Times New Roman" w:hAnsi="Times New Roman" w:cs="Times New Roman"/>
          <w:b/>
          <w:bCs/>
          <w:sz w:val="16"/>
          <w:szCs w:val="16"/>
          <w:lang w:val="lv-LV"/>
        </w:rPr>
      </w:pPr>
    </w:p>
    <w:p w14:paraId="0AB8E9E4" w14:textId="77777777" w:rsidR="00466420" w:rsidRDefault="00466420" w:rsidP="00106285">
      <w:pPr>
        <w:spacing w:after="0" w:line="240" w:lineRule="auto"/>
        <w:rPr>
          <w:rFonts w:ascii="Times New Roman" w:hAnsi="Times New Roman" w:cs="Times New Roman"/>
          <w:b/>
          <w:bCs/>
          <w:sz w:val="16"/>
          <w:szCs w:val="16"/>
          <w:lang w:val="lv-LV"/>
        </w:rPr>
      </w:pPr>
    </w:p>
    <w:p w14:paraId="49D6CAB1" w14:textId="77777777" w:rsidR="004C5A1C" w:rsidRPr="001B0E35" w:rsidRDefault="004C5A1C" w:rsidP="00106285">
      <w:pPr>
        <w:spacing w:after="0" w:line="240" w:lineRule="auto"/>
        <w:rPr>
          <w:rFonts w:ascii="Times New Roman" w:hAnsi="Times New Roman" w:cs="Times New Roman"/>
          <w:b/>
          <w:bCs/>
          <w:color w:val="FF0000"/>
          <w:sz w:val="16"/>
          <w:szCs w:val="16"/>
          <w:lang w:val="lv-LV"/>
        </w:rPr>
      </w:pPr>
    </w:p>
    <w:p w14:paraId="72F1937C" w14:textId="23AF117D" w:rsidR="00106285" w:rsidRPr="001C5E78" w:rsidRDefault="009C71B9" w:rsidP="009D24D6">
      <w:pPr>
        <w:pStyle w:val="Sarakstarindkopa"/>
        <w:numPr>
          <w:ilvl w:val="0"/>
          <w:numId w:val="19"/>
        </w:numPr>
        <w:spacing w:after="0" w:line="240" w:lineRule="auto"/>
        <w:ind w:left="-142" w:right="-568"/>
        <w:rPr>
          <w:rFonts w:ascii="Times New Roman" w:hAnsi="Times New Roman" w:cs="Times New Roman"/>
          <w:b/>
          <w:bCs/>
          <w:sz w:val="24"/>
          <w:szCs w:val="24"/>
          <w:lang w:val="lv-LV"/>
        </w:rPr>
      </w:pPr>
      <w:r w:rsidRPr="001C5E78">
        <w:rPr>
          <w:rFonts w:ascii="Times New Roman" w:hAnsi="Times New Roman" w:cs="Times New Roman"/>
          <w:b/>
          <w:bCs/>
          <w:sz w:val="24"/>
          <w:szCs w:val="24"/>
          <w:lang w:val="lv-LV"/>
        </w:rPr>
        <w:t>ELEMENTU</w:t>
      </w:r>
      <w:r w:rsidR="0019780F" w:rsidRPr="001C5E78">
        <w:rPr>
          <w:rFonts w:ascii="Times New Roman" w:hAnsi="Times New Roman" w:cs="Times New Roman"/>
          <w:b/>
          <w:bCs/>
          <w:sz w:val="24"/>
          <w:szCs w:val="24"/>
          <w:lang w:val="lv-LV"/>
        </w:rPr>
        <w:t xml:space="preserve"> IZVĒRTĒJUMS</w:t>
      </w:r>
    </w:p>
    <w:p w14:paraId="0E8CC20E" w14:textId="77777777" w:rsidR="00116AB2" w:rsidRPr="001C5E78" w:rsidRDefault="00116AB2" w:rsidP="00F54271">
      <w:pPr>
        <w:pStyle w:val="Sarakstarindkopa"/>
        <w:spacing w:after="0" w:line="240" w:lineRule="auto"/>
        <w:ind w:left="-142"/>
        <w:rPr>
          <w:rFonts w:ascii="Times New Roman" w:hAnsi="Times New Roman" w:cs="Times New Roman"/>
          <w:b/>
          <w:bCs/>
          <w:sz w:val="16"/>
          <w:szCs w:val="16"/>
          <w:lang w:val="lv-LV"/>
        </w:rPr>
      </w:pPr>
    </w:p>
    <w:p w14:paraId="6C0093A6" w14:textId="0742BCA3" w:rsidR="00106285" w:rsidRPr="001C5E78" w:rsidRDefault="00106285" w:rsidP="00CF53FC">
      <w:pPr>
        <w:pStyle w:val="Sarakstarindkopa"/>
        <w:numPr>
          <w:ilvl w:val="1"/>
          <w:numId w:val="19"/>
        </w:numPr>
        <w:spacing w:after="0" w:line="240" w:lineRule="auto"/>
        <w:ind w:left="-142" w:right="-283"/>
        <w:rPr>
          <w:rFonts w:ascii="Times New Roman" w:hAnsi="Times New Roman" w:cs="Times New Roman"/>
          <w:b/>
          <w:bCs/>
          <w:sz w:val="24"/>
          <w:szCs w:val="24"/>
          <w:lang w:val="lv-LV"/>
        </w:rPr>
      </w:pPr>
      <w:r w:rsidRPr="001C5E78">
        <w:rPr>
          <w:rFonts w:ascii="Times New Roman" w:hAnsi="Times New Roman" w:cs="Times New Roman"/>
          <w:sz w:val="24"/>
          <w:szCs w:val="24"/>
          <w:lang w:val="lv-LV"/>
        </w:rPr>
        <w:t xml:space="preserve">  </w:t>
      </w:r>
      <w:r w:rsidR="00766210" w:rsidRPr="001C5E78">
        <w:rPr>
          <w:rFonts w:ascii="Times New Roman" w:hAnsi="Times New Roman" w:cs="Times New Roman"/>
          <w:sz w:val="24"/>
          <w:szCs w:val="24"/>
          <w:lang w:val="lv-LV"/>
        </w:rPr>
        <w:t>Elementa</w:t>
      </w:r>
      <w:r w:rsidRPr="001C5E78">
        <w:rPr>
          <w:rFonts w:ascii="Times New Roman" w:hAnsi="Times New Roman" w:cs="Times New Roman"/>
          <w:sz w:val="24"/>
          <w:szCs w:val="24"/>
          <w:lang w:val="lv-LV"/>
        </w:rPr>
        <w:t xml:space="preserve"> </w:t>
      </w:r>
      <w:r w:rsidRPr="001C5E78">
        <w:rPr>
          <w:rFonts w:ascii="Times New Roman" w:hAnsi="Times New Roman" w:cs="Times New Roman"/>
          <w:b/>
          <w:sz w:val="24"/>
          <w:szCs w:val="24"/>
          <w:lang w:val="lv-LV"/>
        </w:rPr>
        <w:t>“Mācīšana un mācīšanās”</w:t>
      </w:r>
      <w:r w:rsidRPr="001C5E78">
        <w:rPr>
          <w:rFonts w:ascii="Times New Roman" w:hAnsi="Times New Roman" w:cs="Times New Roman"/>
          <w:sz w:val="24"/>
          <w:szCs w:val="24"/>
          <w:lang w:val="lv-LV"/>
        </w:rPr>
        <w:t xml:space="preserve"> stiprās puses un turpmākās attīstības</w:t>
      </w:r>
      <w:r w:rsidR="00CF53FC" w:rsidRPr="001C5E78">
        <w:rPr>
          <w:rFonts w:ascii="Times New Roman" w:hAnsi="Times New Roman" w:cs="Times New Roman"/>
          <w:sz w:val="24"/>
          <w:szCs w:val="24"/>
          <w:lang w:val="lv-LV"/>
        </w:rPr>
        <w:t xml:space="preserve"> </w:t>
      </w:r>
      <w:r w:rsidRPr="001C5E78">
        <w:rPr>
          <w:rFonts w:ascii="Times New Roman" w:hAnsi="Times New Roman" w:cs="Times New Roman"/>
          <w:sz w:val="24"/>
          <w:szCs w:val="24"/>
          <w:lang w:val="lv-LV"/>
        </w:rPr>
        <w:t>vajadzības</w:t>
      </w:r>
    </w:p>
    <w:p w14:paraId="08EA1FB2" w14:textId="77777777" w:rsidR="00D83E95" w:rsidRPr="001C5E78" w:rsidRDefault="00D83E95" w:rsidP="00D83E95">
      <w:pPr>
        <w:pStyle w:val="Sarakstarindkopa"/>
        <w:spacing w:after="0" w:line="240" w:lineRule="auto"/>
        <w:ind w:left="-142"/>
        <w:rPr>
          <w:rFonts w:ascii="Times New Roman" w:hAnsi="Times New Roman" w:cs="Times New Roman"/>
          <w:b/>
          <w:bCs/>
          <w:sz w:val="8"/>
          <w:szCs w:val="8"/>
          <w:lang w:val="lv-LV"/>
        </w:rPr>
      </w:pPr>
    </w:p>
    <w:p w14:paraId="78576F02" w14:textId="437895FC" w:rsidR="00106285" w:rsidRPr="001C5E78" w:rsidRDefault="00466420" w:rsidP="00452A62">
      <w:pPr>
        <w:pStyle w:val="Sarakstarindkopa"/>
        <w:numPr>
          <w:ilvl w:val="2"/>
          <w:numId w:val="19"/>
        </w:numPr>
        <w:spacing w:after="0" w:line="240" w:lineRule="auto"/>
        <w:ind w:left="142" w:hanging="709"/>
        <w:rPr>
          <w:rFonts w:ascii="Times New Roman" w:hAnsi="Times New Roman" w:cs="Times New Roman"/>
          <w:bCs/>
          <w:i/>
          <w:sz w:val="24"/>
          <w:szCs w:val="24"/>
          <w:lang w:val="lv-LV"/>
        </w:rPr>
      </w:pPr>
      <w:r w:rsidRPr="001C5E78">
        <w:rPr>
          <w:rFonts w:ascii="Times New Roman" w:eastAsia="Times New Roman" w:hAnsi="Times New Roman" w:cs="Times New Roman"/>
          <w:bCs/>
          <w:iCs/>
          <w:sz w:val="24"/>
          <w:szCs w:val="24"/>
          <w:lang w:val="lv-LV"/>
        </w:rPr>
        <w:t xml:space="preserve">Pašvērtēšanā izmantotās kvalitātes vērtēšanas metodes: </w:t>
      </w:r>
      <w:r w:rsidRPr="001C5E78">
        <w:rPr>
          <w:rFonts w:ascii="Times New Roman" w:eastAsia="Times New Roman" w:hAnsi="Times New Roman" w:cs="Times New Roman"/>
          <w:bCs/>
          <w:i/>
          <w:iCs/>
          <w:sz w:val="24"/>
          <w:szCs w:val="24"/>
          <w:lang w:val="lv-LV"/>
        </w:rPr>
        <w:t>mācību stundu</w:t>
      </w:r>
      <w:r w:rsidR="00586718" w:rsidRPr="001C5E78">
        <w:rPr>
          <w:rFonts w:ascii="Times New Roman" w:eastAsia="Times New Roman" w:hAnsi="Times New Roman" w:cs="Times New Roman"/>
          <w:bCs/>
          <w:i/>
          <w:iCs/>
          <w:sz w:val="24"/>
          <w:szCs w:val="24"/>
          <w:lang w:val="lv-LV"/>
        </w:rPr>
        <w:t xml:space="preserve"> /</w:t>
      </w:r>
      <w:r w:rsidRPr="001C5E78">
        <w:rPr>
          <w:rFonts w:ascii="Times New Roman" w:eastAsia="Times New Roman" w:hAnsi="Times New Roman" w:cs="Times New Roman"/>
          <w:bCs/>
          <w:i/>
          <w:iCs/>
          <w:sz w:val="24"/>
          <w:szCs w:val="24"/>
          <w:lang w:val="lv-LV"/>
        </w:rPr>
        <w:t xml:space="preserve"> nodarbību vērošana, dokumentu analīze</w:t>
      </w:r>
      <w:r w:rsidR="00D83E95" w:rsidRPr="001C5E78">
        <w:rPr>
          <w:rFonts w:ascii="Times New Roman" w:eastAsia="Times New Roman" w:hAnsi="Times New Roman" w:cs="Times New Roman"/>
          <w:bCs/>
          <w:i/>
          <w:iCs/>
          <w:sz w:val="24"/>
          <w:szCs w:val="24"/>
          <w:lang w:val="lv-LV"/>
        </w:rPr>
        <w:t xml:space="preserve">, </w:t>
      </w:r>
      <w:r w:rsidR="00D83E95" w:rsidRPr="001C5E78">
        <w:rPr>
          <w:rFonts w:ascii="Times New Roman" w:eastAsia="Times New Roman" w:hAnsi="Times New Roman" w:cs="Times New Roman"/>
          <w:i/>
          <w:iCs/>
          <w:sz w:val="24"/>
          <w:szCs w:val="24"/>
        </w:rPr>
        <w:t>sarunas/ fokusgrupu diskusija ar mērķgrupām</w:t>
      </w:r>
      <w:r w:rsidRPr="001C5E78">
        <w:rPr>
          <w:rFonts w:ascii="Times New Roman" w:eastAsia="Times New Roman" w:hAnsi="Times New Roman" w:cs="Times New Roman"/>
          <w:bCs/>
          <w:i/>
          <w:iCs/>
          <w:sz w:val="24"/>
          <w:szCs w:val="24"/>
          <w:lang w:val="lv-LV"/>
        </w:rPr>
        <w:t xml:space="preserve"> </w:t>
      </w:r>
    </w:p>
    <w:p w14:paraId="53E73D03" w14:textId="77777777" w:rsidR="00116AB2" w:rsidRPr="001C5E78" w:rsidRDefault="00116AB2" w:rsidP="00116AB2">
      <w:pPr>
        <w:pStyle w:val="Sarakstarindkopa"/>
        <w:spacing w:after="0" w:line="240" w:lineRule="auto"/>
        <w:ind w:left="-567"/>
        <w:rPr>
          <w:rFonts w:ascii="Times New Roman" w:hAnsi="Times New Roman" w:cs="Times New Roman"/>
          <w:b/>
          <w:i/>
          <w:sz w:val="8"/>
          <w:szCs w:val="8"/>
          <w:lang w:val="lv-LV"/>
        </w:rPr>
      </w:pPr>
    </w:p>
    <w:p w14:paraId="5ECEC6FB" w14:textId="43748EF2" w:rsidR="00116AB2" w:rsidRPr="001C5E78" w:rsidRDefault="00116AB2" w:rsidP="00116AB2">
      <w:pPr>
        <w:pStyle w:val="Sarakstarindkopa"/>
        <w:spacing w:after="0" w:line="240" w:lineRule="auto"/>
        <w:ind w:left="-567" w:right="-709"/>
        <w:rPr>
          <w:rFonts w:ascii="Times New Roman" w:hAnsi="Times New Roman" w:cs="Times New Roman"/>
          <w:b/>
          <w:i/>
          <w:u w:val="single"/>
          <w:lang w:val="lv-LV"/>
        </w:rPr>
      </w:pPr>
      <w:r w:rsidRPr="001C5E78">
        <w:rPr>
          <w:rFonts w:ascii="Times New Roman" w:hAnsi="Times New Roman" w:cs="Times New Roman"/>
          <w:b/>
          <w:i/>
          <w:lang w:val="lv-LV"/>
        </w:rPr>
        <w:lastRenderedPageBreak/>
        <w:t xml:space="preserve">*** Stiprās puses </w:t>
      </w:r>
      <w:r w:rsidRPr="001C5E78">
        <w:rPr>
          <w:rFonts w:ascii="Times New Roman" w:hAnsi="Times New Roman" w:cs="Times New Roman"/>
          <w:bCs/>
          <w:i/>
          <w:lang w:val="lv-LV"/>
        </w:rPr>
        <w:t xml:space="preserve">– nav ikdienas darbības, kuras tiek veiktas labi, bet tās, </w:t>
      </w:r>
      <w:r w:rsidRPr="001C5E78">
        <w:rPr>
          <w:rFonts w:ascii="Times New Roman" w:hAnsi="Times New Roman" w:cs="Times New Roman"/>
          <w:bCs/>
          <w:i/>
          <w:u w:val="single"/>
          <w:lang w:val="lv-LV"/>
        </w:rPr>
        <w:t>kurām ir vislielākā ietekme uz iestādei sasniegto rezultātu.</w:t>
      </w:r>
      <w:r w:rsidRPr="001C5E78">
        <w:rPr>
          <w:rFonts w:ascii="Times New Roman" w:hAnsi="Times New Roman" w:cs="Times New Roman"/>
          <w:b/>
          <w:i/>
          <w:u w:val="single"/>
          <w:lang w:val="lv-LV"/>
        </w:rPr>
        <w:t xml:space="preserve"> </w:t>
      </w:r>
    </w:p>
    <w:p w14:paraId="1C015A85" w14:textId="77777777" w:rsidR="004C5A1C" w:rsidRPr="001B0E35" w:rsidRDefault="004C5A1C" w:rsidP="00116AB2">
      <w:pPr>
        <w:pStyle w:val="Sarakstarindkopa"/>
        <w:spacing w:after="0" w:line="240" w:lineRule="auto"/>
        <w:ind w:left="-567" w:right="-709"/>
        <w:rPr>
          <w:rFonts w:ascii="Times New Roman" w:hAnsi="Times New Roman" w:cs="Times New Roman"/>
          <w:b/>
          <w:i/>
          <w:color w:val="FF0000"/>
          <w:sz w:val="16"/>
          <w:szCs w:val="16"/>
          <w:u w:val="single"/>
          <w:lang w:val="lv-LV"/>
        </w:rPr>
      </w:pPr>
    </w:p>
    <w:p w14:paraId="6A8861B5" w14:textId="77777777" w:rsidR="00CF53FC" w:rsidRPr="001B0E35" w:rsidRDefault="00CF53FC" w:rsidP="00116AB2">
      <w:pPr>
        <w:pStyle w:val="Sarakstarindkopa"/>
        <w:spacing w:after="0" w:line="240" w:lineRule="auto"/>
        <w:ind w:left="-567" w:right="-709"/>
        <w:rPr>
          <w:rFonts w:ascii="Times New Roman" w:hAnsi="Times New Roman" w:cs="Times New Roman"/>
          <w:b/>
          <w:i/>
          <w:color w:val="FF0000"/>
          <w:sz w:val="8"/>
          <w:szCs w:val="8"/>
          <w:lang w:val="lv-LV"/>
        </w:rPr>
      </w:pPr>
    </w:p>
    <w:tbl>
      <w:tblPr>
        <w:tblStyle w:val="Reatabula"/>
        <w:tblW w:w="10370" w:type="dxa"/>
        <w:jc w:val="center"/>
        <w:tblLook w:val="04A0" w:firstRow="1" w:lastRow="0" w:firstColumn="1" w:lastColumn="0" w:noHBand="0" w:noVBand="1"/>
      </w:tblPr>
      <w:tblGrid>
        <w:gridCol w:w="6952"/>
        <w:gridCol w:w="3418"/>
      </w:tblGrid>
      <w:tr w:rsidR="001B0E35" w:rsidRPr="001B0E35" w14:paraId="1A35F5F4" w14:textId="77777777" w:rsidTr="00A47D6D">
        <w:trPr>
          <w:jc w:val="center"/>
        </w:trPr>
        <w:tc>
          <w:tcPr>
            <w:tcW w:w="6952" w:type="dxa"/>
            <w:vAlign w:val="center"/>
          </w:tcPr>
          <w:p w14:paraId="63CD2BBD" w14:textId="77777777" w:rsidR="00116AB2" w:rsidRPr="001C5E78" w:rsidRDefault="00116AB2" w:rsidP="00116AB2">
            <w:pPr>
              <w:pStyle w:val="Sarakstarindkopa"/>
              <w:ind w:left="0"/>
              <w:jc w:val="center"/>
              <w:rPr>
                <w:rFonts w:ascii="Times New Roman" w:eastAsia="Times New Roman" w:hAnsi="Times New Roman" w:cs="Times New Roman"/>
                <w:b/>
                <w:bCs/>
                <w:lang w:val="lv-LV"/>
              </w:rPr>
            </w:pPr>
            <w:r w:rsidRPr="001C5E78">
              <w:rPr>
                <w:rFonts w:ascii="Times New Roman" w:eastAsia="Times New Roman" w:hAnsi="Times New Roman" w:cs="Times New Roman"/>
                <w:b/>
                <w:bCs/>
                <w:lang w:val="lv-LV"/>
              </w:rPr>
              <w:t xml:space="preserve">Stiprās puses  </w:t>
            </w:r>
          </w:p>
          <w:p w14:paraId="42F1BEB1" w14:textId="32DAE8E2" w:rsidR="00116AB2" w:rsidRPr="001B0E35" w:rsidRDefault="00116AB2" w:rsidP="00116AB2">
            <w:pPr>
              <w:pStyle w:val="Sarakstarindkopa"/>
              <w:ind w:left="0"/>
              <w:jc w:val="center"/>
              <w:rPr>
                <w:rFonts w:ascii="Times New Roman" w:eastAsia="Times New Roman" w:hAnsi="Times New Roman" w:cs="Times New Roman"/>
                <w:b/>
                <w:bCs/>
                <w:i/>
                <w:iCs/>
                <w:color w:val="FF0000"/>
                <w:sz w:val="20"/>
                <w:szCs w:val="20"/>
                <w:lang w:val="lv-LV"/>
              </w:rPr>
            </w:pPr>
            <w:r w:rsidRPr="001C5E78">
              <w:rPr>
                <w:rFonts w:ascii="Times New Roman" w:eastAsia="Times New Roman" w:hAnsi="Times New Roman" w:cs="Times New Roman"/>
                <w:b/>
                <w:bCs/>
                <w:i/>
                <w:iCs/>
                <w:sz w:val="20"/>
                <w:szCs w:val="20"/>
                <w:lang w:val="lv-LV"/>
              </w:rPr>
              <w:t xml:space="preserve"> </w:t>
            </w:r>
            <w:r w:rsidRPr="001C5E78">
              <w:rPr>
                <w:rFonts w:ascii="Times New Roman" w:eastAsia="Times New Roman" w:hAnsi="Times New Roman" w:cs="Times New Roman"/>
                <w:i/>
                <w:iCs/>
                <w:sz w:val="20"/>
                <w:szCs w:val="20"/>
                <w:lang w:val="lv-LV"/>
              </w:rPr>
              <w:t>(1-3 izglītības kvalitātes dati, fakti, secinājumi, bez aprakstošās daļas)</w:t>
            </w:r>
          </w:p>
        </w:tc>
        <w:tc>
          <w:tcPr>
            <w:tcW w:w="3418" w:type="dxa"/>
            <w:vAlign w:val="center"/>
          </w:tcPr>
          <w:p w14:paraId="4F2D5C2C" w14:textId="77777777" w:rsidR="00116AB2" w:rsidRPr="001C5E78" w:rsidRDefault="00116AB2" w:rsidP="0068247F">
            <w:pPr>
              <w:pStyle w:val="Sarakstarindkopa"/>
              <w:ind w:left="0"/>
              <w:jc w:val="center"/>
              <w:rPr>
                <w:rFonts w:ascii="Times New Roman" w:eastAsia="Times New Roman" w:hAnsi="Times New Roman" w:cs="Times New Roman"/>
                <w:b/>
                <w:bCs/>
                <w:lang w:val="lv-LV"/>
              </w:rPr>
            </w:pPr>
            <w:r w:rsidRPr="001C5E78">
              <w:rPr>
                <w:rFonts w:ascii="Times New Roman" w:eastAsia="Times New Roman" w:hAnsi="Times New Roman" w:cs="Times New Roman"/>
                <w:b/>
                <w:bCs/>
                <w:lang w:val="lv-LV"/>
              </w:rPr>
              <w:t>Turpmākās attīstības vajadzības</w:t>
            </w:r>
          </w:p>
        </w:tc>
      </w:tr>
      <w:tr w:rsidR="001B0E35" w:rsidRPr="001B0E35" w14:paraId="74BD31C7" w14:textId="77777777" w:rsidTr="00A47D6D">
        <w:trPr>
          <w:jc w:val="center"/>
        </w:trPr>
        <w:tc>
          <w:tcPr>
            <w:tcW w:w="6952" w:type="dxa"/>
          </w:tcPr>
          <w:p w14:paraId="02E2AF57" w14:textId="0B98928B" w:rsidR="00116AB2" w:rsidRPr="001C5E78" w:rsidRDefault="001C5E78" w:rsidP="001C5E78">
            <w:pPr>
              <w:rPr>
                <w:rFonts w:ascii="Times New Roman" w:eastAsia="Times New Roman" w:hAnsi="Times New Roman" w:cs="Times New Roman"/>
                <w:lang w:val="lv-LV"/>
              </w:rPr>
            </w:pPr>
            <w:r w:rsidRPr="001C5E78">
              <w:rPr>
                <w:rFonts w:ascii="Times New Roman" w:eastAsia="Times New Roman" w:hAnsi="Times New Roman" w:cs="Times New Roman"/>
                <w:lang w:val="lv-LV"/>
              </w:rPr>
              <w:t>Daudzveidīgs interešu izglītības programmu</w:t>
            </w:r>
            <w:r>
              <w:rPr>
                <w:rFonts w:ascii="Times New Roman" w:eastAsia="Times New Roman" w:hAnsi="Times New Roman" w:cs="Times New Roman"/>
                <w:lang w:val="lv-LV"/>
              </w:rPr>
              <w:t xml:space="preserve"> </w:t>
            </w:r>
            <w:r w:rsidRPr="001C5E78">
              <w:rPr>
                <w:rFonts w:ascii="Times New Roman" w:eastAsia="Times New Roman" w:hAnsi="Times New Roman" w:cs="Times New Roman"/>
                <w:lang w:val="lv-LV"/>
              </w:rPr>
              <w:t>piedāvājums. Ikviens bērns un jaunietis var atrast sev</w:t>
            </w:r>
            <w:r>
              <w:rPr>
                <w:rFonts w:ascii="Times New Roman" w:eastAsia="Times New Roman" w:hAnsi="Times New Roman" w:cs="Times New Roman"/>
                <w:lang w:val="lv-LV"/>
              </w:rPr>
              <w:t xml:space="preserve"> </w:t>
            </w:r>
            <w:r w:rsidRPr="001C5E78">
              <w:rPr>
                <w:rFonts w:ascii="Times New Roman" w:eastAsia="Times New Roman" w:hAnsi="Times New Roman" w:cs="Times New Roman"/>
                <w:lang w:val="lv-LV"/>
              </w:rPr>
              <w:t>piemērotāko un interesējošāko ārpus stundu</w:t>
            </w:r>
            <w:r>
              <w:rPr>
                <w:rFonts w:ascii="Times New Roman" w:eastAsia="Times New Roman" w:hAnsi="Times New Roman" w:cs="Times New Roman"/>
                <w:lang w:val="lv-LV"/>
              </w:rPr>
              <w:t xml:space="preserve"> </w:t>
            </w:r>
            <w:r w:rsidRPr="001C5E78">
              <w:rPr>
                <w:rFonts w:ascii="Times New Roman" w:eastAsia="Times New Roman" w:hAnsi="Times New Roman" w:cs="Times New Roman"/>
                <w:lang w:val="lv-LV"/>
              </w:rPr>
              <w:t>pavadīšanas veidu.</w:t>
            </w:r>
          </w:p>
        </w:tc>
        <w:tc>
          <w:tcPr>
            <w:tcW w:w="3418" w:type="dxa"/>
          </w:tcPr>
          <w:p w14:paraId="4D6D4A03" w14:textId="621D34C9" w:rsidR="00116AB2" w:rsidRPr="001C5E78" w:rsidRDefault="001C5E78" w:rsidP="001C5E78">
            <w:pPr>
              <w:jc w:val="both"/>
              <w:rPr>
                <w:rFonts w:ascii="Times New Roman" w:eastAsia="Times New Roman" w:hAnsi="Times New Roman" w:cs="Times New Roman"/>
                <w:lang w:val="lv-LV"/>
              </w:rPr>
            </w:pPr>
            <w:r w:rsidRPr="001C5E78">
              <w:rPr>
                <w:rFonts w:ascii="Times New Roman" w:eastAsia="Times New Roman" w:hAnsi="Times New Roman" w:cs="Times New Roman"/>
                <w:lang w:val="lv-LV"/>
              </w:rPr>
              <w:t>Spēt noturēt esošo programmu piedāvājumu. Aptaujājot vecākus un izglītojamos, izveidot aktuālas programmas, piesaistot jaunus pedagogus.</w:t>
            </w:r>
          </w:p>
        </w:tc>
      </w:tr>
      <w:tr w:rsidR="001B0E35" w:rsidRPr="001B0E35" w14:paraId="1013F12B" w14:textId="77777777" w:rsidTr="00A47D6D">
        <w:trPr>
          <w:jc w:val="center"/>
        </w:trPr>
        <w:tc>
          <w:tcPr>
            <w:tcW w:w="6952" w:type="dxa"/>
          </w:tcPr>
          <w:p w14:paraId="6F8A84C3" w14:textId="796760BD" w:rsidR="001C5E78" w:rsidRPr="001C5E78" w:rsidRDefault="001C5E78" w:rsidP="001C5E78">
            <w:pPr>
              <w:jc w:val="both"/>
              <w:rPr>
                <w:rFonts w:ascii="Times New Roman" w:eastAsia="Times New Roman" w:hAnsi="Times New Roman" w:cs="Times New Roman"/>
                <w:lang w:val="lv-LV"/>
              </w:rPr>
            </w:pPr>
            <w:r w:rsidRPr="001C5E78">
              <w:rPr>
                <w:rFonts w:ascii="Times New Roman" w:eastAsia="Times New Roman" w:hAnsi="Times New Roman" w:cs="Times New Roman"/>
                <w:lang w:val="lv-LV"/>
              </w:rPr>
              <w:t>Individuālā pieeja mācību procesā - iespēja bērniem un jauniešiem attīstīt gan savus talantus, gan sadarbību, atbildību, radošumu un pašdisciplīnu, kas palīdz izglītojamajiem arī citās mācību un dzīves</w:t>
            </w:r>
          </w:p>
          <w:p w14:paraId="357C4BF6" w14:textId="3014124B" w:rsidR="00116AB2" w:rsidRPr="001B0E35" w:rsidRDefault="001C5E78" w:rsidP="001C5E78">
            <w:pPr>
              <w:pStyle w:val="Sarakstarindkopa"/>
              <w:ind w:left="0"/>
              <w:jc w:val="both"/>
              <w:rPr>
                <w:rFonts w:ascii="Times New Roman" w:eastAsia="Times New Roman" w:hAnsi="Times New Roman" w:cs="Times New Roman"/>
                <w:color w:val="FF0000"/>
                <w:lang w:val="lv-LV"/>
              </w:rPr>
            </w:pPr>
            <w:r w:rsidRPr="001C5E78">
              <w:rPr>
                <w:rFonts w:ascii="Times New Roman" w:eastAsia="Times New Roman" w:hAnsi="Times New Roman" w:cs="Times New Roman"/>
                <w:lang w:val="lv-LV"/>
              </w:rPr>
              <w:t>jomās.</w:t>
            </w:r>
          </w:p>
        </w:tc>
        <w:tc>
          <w:tcPr>
            <w:tcW w:w="3418" w:type="dxa"/>
          </w:tcPr>
          <w:p w14:paraId="7C7ADA41" w14:textId="03859CDB" w:rsidR="00116AB2" w:rsidRPr="001B0E35" w:rsidRDefault="001C5E78" w:rsidP="001C5E78">
            <w:pPr>
              <w:jc w:val="both"/>
              <w:rPr>
                <w:rFonts w:ascii="Times New Roman" w:eastAsia="Times New Roman" w:hAnsi="Times New Roman" w:cs="Times New Roman"/>
                <w:color w:val="FF0000"/>
                <w:lang w:val="lv-LV"/>
              </w:rPr>
            </w:pPr>
            <w:r w:rsidRPr="001C5E78">
              <w:rPr>
                <w:rFonts w:ascii="Times New Roman" w:eastAsia="Times New Roman" w:hAnsi="Times New Roman" w:cs="Times New Roman"/>
                <w:lang w:val="lv-LV"/>
              </w:rPr>
              <w:t>Pedagogu profesionālā pilnveide iekļaujošās izglītības jomā, uzlabotas zināšanas darbā ar dažāda attīstības līmeņa izglītojamiem.</w:t>
            </w:r>
          </w:p>
        </w:tc>
      </w:tr>
    </w:tbl>
    <w:p w14:paraId="67B29746" w14:textId="77777777" w:rsidR="00116AB2" w:rsidRPr="001B0E35" w:rsidRDefault="00116AB2" w:rsidP="00CF53FC">
      <w:pPr>
        <w:spacing w:after="0" w:line="240" w:lineRule="auto"/>
        <w:ind w:right="-483"/>
        <w:rPr>
          <w:rFonts w:ascii="Times New Roman" w:hAnsi="Times New Roman" w:cs="Times New Roman"/>
          <w:bCs/>
          <w:iCs/>
          <w:color w:val="FF0000"/>
          <w:sz w:val="24"/>
          <w:szCs w:val="24"/>
          <w:lang w:val="lv-LV"/>
        </w:rPr>
      </w:pPr>
    </w:p>
    <w:p w14:paraId="1EB77731" w14:textId="77777777" w:rsidR="004C5A1C" w:rsidRPr="001B0E35" w:rsidRDefault="004C5A1C" w:rsidP="00CF53FC">
      <w:pPr>
        <w:spacing w:after="0" w:line="240" w:lineRule="auto"/>
        <w:ind w:right="-483"/>
        <w:rPr>
          <w:rFonts w:ascii="Times New Roman" w:hAnsi="Times New Roman" w:cs="Times New Roman"/>
          <w:bCs/>
          <w:iCs/>
          <w:color w:val="FF0000"/>
          <w:sz w:val="16"/>
          <w:szCs w:val="16"/>
          <w:lang w:val="lv-LV"/>
        </w:rPr>
      </w:pPr>
    </w:p>
    <w:p w14:paraId="1455EFCF" w14:textId="4C8668A8" w:rsidR="00586718" w:rsidRPr="004504E5" w:rsidRDefault="00586718" w:rsidP="00452A62">
      <w:pPr>
        <w:pStyle w:val="Sarakstarindkopa"/>
        <w:numPr>
          <w:ilvl w:val="2"/>
          <w:numId w:val="19"/>
        </w:numPr>
        <w:spacing w:after="0" w:line="240" w:lineRule="auto"/>
        <w:ind w:left="-142" w:right="-483" w:hanging="425"/>
        <w:rPr>
          <w:rFonts w:ascii="Times New Roman" w:hAnsi="Times New Roman" w:cs="Times New Roman"/>
          <w:bCs/>
          <w:iCs/>
          <w:sz w:val="24"/>
          <w:szCs w:val="24"/>
          <w:lang w:val="lv-LV"/>
        </w:rPr>
      </w:pPr>
      <w:r w:rsidRPr="004504E5">
        <w:rPr>
          <w:rFonts w:ascii="Times New Roman" w:hAnsi="Times New Roman" w:cs="Times New Roman"/>
          <w:bCs/>
          <w:iCs/>
          <w:sz w:val="24"/>
          <w:szCs w:val="24"/>
          <w:lang w:val="lv-LV"/>
        </w:rPr>
        <w:t xml:space="preserve">Informācija par izglītības iestādes </w:t>
      </w:r>
      <w:r w:rsidRPr="004504E5">
        <w:rPr>
          <w:rFonts w:ascii="Times New Roman" w:hAnsi="Times New Roman" w:cs="Times New Roman"/>
          <w:b/>
          <w:iCs/>
          <w:sz w:val="24"/>
          <w:szCs w:val="24"/>
          <w:lang w:val="lv-LV"/>
        </w:rPr>
        <w:t>mērķiem</w:t>
      </w:r>
      <w:r w:rsidR="00CF53FC" w:rsidRPr="004504E5">
        <w:rPr>
          <w:rFonts w:ascii="Times New Roman" w:hAnsi="Times New Roman" w:cs="Times New Roman"/>
          <w:b/>
          <w:iCs/>
          <w:sz w:val="24"/>
          <w:szCs w:val="24"/>
          <w:lang w:val="lv-LV"/>
        </w:rPr>
        <w:t xml:space="preserve">/ </w:t>
      </w:r>
      <w:r w:rsidRPr="004504E5">
        <w:rPr>
          <w:rFonts w:ascii="Times New Roman" w:hAnsi="Times New Roman" w:cs="Times New Roman"/>
          <w:b/>
          <w:iCs/>
          <w:sz w:val="24"/>
          <w:szCs w:val="24"/>
          <w:lang w:val="lv-LV"/>
        </w:rPr>
        <w:t xml:space="preserve">sasniedzamajiem rezultātiem mācību stundu/nodarbību vērošanā </w:t>
      </w:r>
      <w:r w:rsidRPr="004504E5">
        <w:rPr>
          <w:rFonts w:ascii="Times New Roman" w:hAnsi="Times New Roman" w:cs="Times New Roman"/>
          <w:bCs/>
          <w:iCs/>
          <w:sz w:val="24"/>
          <w:szCs w:val="24"/>
          <w:lang w:val="lv-LV"/>
        </w:rPr>
        <w:t>202</w:t>
      </w:r>
      <w:r w:rsidR="008F3C83" w:rsidRPr="004504E5">
        <w:rPr>
          <w:rFonts w:ascii="Times New Roman" w:hAnsi="Times New Roman" w:cs="Times New Roman"/>
          <w:bCs/>
          <w:iCs/>
          <w:sz w:val="24"/>
          <w:szCs w:val="24"/>
          <w:lang w:val="lv-LV"/>
        </w:rPr>
        <w:t>4</w:t>
      </w:r>
      <w:r w:rsidRPr="004504E5">
        <w:rPr>
          <w:rFonts w:ascii="Times New Roman" w:hAnsi="Times New Roman" w:cs="Times New Roman"/>
          <w:bCs/>
          <w:iCs/>
          <w:sz w:val="24"/>
          <w:szCs w:val="24"/>
          <w:lang w:val="lv-LV"/>
        </w:rPr>
        <w:t>./202</w:t>
      </w:r>
      <w:r w:rsidR="008F3C83" w:rsidRPr="004504E5">
        <w:rPr>
          <w:rFonts w:ascii="Times New Roman" w:hAnsi="Times New Roman" w:cs="Times New Roman"/>
          <w:bCs/>
          <w:iCs/>
          <w:sz w:val="24"/>
          <w:szCs w:val="24"/>
          <w:lang w:val="lv-LV"/>
        </w:rPr>
        <w:t>5</w:t>
      </w:r>
      <w:r w:rsidRPr="004504E5">
        <w:rPr>
          <w:rFonts w:ascii="Times New Roman" w:hAnsi="Times New Roman" w:cs="Times New Roman"/>
          <w:bCs/>
          <w:iCs/>
          <w:sz w:val="24"/>
          <w:szCs w:val="24"/>
          <w:lang w:val="lv-LV"/>
        </w:rPr>
        <w:t>.m.g.</w:t>
      </w:r>
    </w:p>
    <w:p w14:paraId="09BD127F" w14:textId="77777777" w:rsidR="00F54271" w:rsidRPr="004504E5" w:rsidRDefault="00F54271" w:rsidP="00DD77CA">
      <w:pPr>
        <w:spacing w:after="0" w:line="240" w:lineRule="auto"/>
        <w:ind w:right="-483"/>
        <w:rPr>
          <w:rFonts w:ascii="Times New Roman" w:hAnsi="Times New Roman" w:cs="Times New Roman"/>
          <w:bCs/>
          <w:iCs/>
          <w:sz w:val="16"/>
          <w:szCs w:val="16"/>
          <w:lang w:val="lv-LV"/>
        </w:rPr>
      </w:pPr>
    </w:p>
    <w:tbl>
      <w:tblPr>
        <w:tblStyle w:val="Reatabula"/>
        <w:tblW w:w="10490" w:type="dxa"/>
        <w:tblInd w:w="-714" w:type="dxa"/>
        <w:tblLook w:val="04A0" w:firstRow="1" w:lastRow="0" w:firstColumn="1" w:lastColumn="0" w:noHBand="0" w:noVBand="1"/>
      </w:tblPr>
      <w:tblGrid>
        <w:gridCol w:w="1496"/>
        <w:gridCol w:w="2281"/>
        <w:gridCol w:w="3595"/>
        <w:gridCol w:w="3118"/>
      </w:tblGrid>
      <w:tr w:rsidR="004504E5" w:rsidRPr="004D6448" w14:paraId="4F7238B8" w14:textId="7DB10634" w:rsidTr="00A47D6D">
        <w:tc>
          <w:tcPr>
            <w:tcW w:w="1496" w:type="dxa"/>
            <w:vAlign w:val="center"/>
          </w:tcPr>
          <w:p w14:paraId="45B61A28" w14:textId="5CD48115" w:rsidR="00CF53FC" w:rsidRPr="004D6448" w:rsidRDefault="00CF53FC" w:rsidP="00D55A2B">
            <w:pPr>
              <w:rPr>
                <w:rFonts w:ascii="Times New Roman" w:hAnsi="Times New Roman" w:cs="Times New Roman"/>
                <w:bCs/>
                <w:iCs/>
                <w:sz w:val="24"/>
                <w:szCs w:val="24"/>
                <w:lang w:val="lv-LV"/>
              </w:rPr>
            </w:pPr>
          </w:p>
        </w:tc>
        <w:tc>
          <w:tcPr>
            <w:tcW w:w="2281" w:type="dxa"/>
            <w:vAlign w:val="center"/>
          </w:tcPr>
          <w:p w14:paraId="7616456C" w14:textId="1973C8C6" w:rsidR="00CF53FC" w:rsidRPr="004D6448" w:rsidRDefault="004C5A1C" w:rsidP="00CF53FC">
            <w:pPr>
              <w:jc w:val="center"/>
              <w:rPr>
                <w:rFonts w:ascii="Times New Roman" w:hAnsi="Times New Roman" w:cs="Times New Roman"/>
                <w:b/>
                <w:sz w:val="24"/>
                <w:szCs w:val="24"/>
                <w:lang w:val="lv-LV"/>
              </w:rPr>
            </w:pPr>
            <w:r w:rsidRPr="004D6448">
              <w:rPr>
                <w:rFonts w:ascii="Times New Roman" w:hAnsi="Times New Roman" w:cs="Times New Roman"/>
                <w:b/>
                <w:sz w:val="24"/>
                <w:szCs w:val="24"/>
                <w:lang w:val="lv-LV"/>
              </w:rPr>
              <w:t>Stundu/ nodarbību vērošanas m</w:t>
            </w:r>
            <w:r w:rsidR="00CF53FC" w:rsidRPr="004D6448">
              <w:rPr>
                <w:rFonts w:ascii="Times New Roman" w:hAnsi="Times New Roman" w:cs="Times New Roman"/>
                <w:b/>
                <w:sz w:val="24"/>
                <w:szCs w:val="24"/>
                <w:lang w:val="lv-LV"/>
              </w:rPr>
              <w:t xml:space="preserve">ērķi </w:t>
            </w:r>
          </w:p>
        </w:tc>
        <w:tc>
          <w:tcPr>
            <w:tcW w:w="3595" w:type="dxa"/>
            <w:vAlign w:val="center"/>
          </w:tcPr>
          <w:p w14:paraId="7B815829" w14:textId="314659E5" w:rsidR="00CF53FC" w:rsidRPr="004D6448" w:rsidRDefault="00CF53FC" w:rsidP="00CF53FC">
            <w:pPr>
              <w:jc w:val="center"/>
              <w:rPr>
                <w:rFonts w:ascii="Times New Roman" w:hAnsi="Times New Roman" w:cs="Times New Roman"/>
                <w:b/>
                <w:sz w:val="24"/>
                <w:szCs w:val="24"/>
                <w:lang w:val="lv-LV"/>
              </w:rPr>
            </w:pPr>
            <w:r w:rsidRPr="004D6448">
              <w:rPr>
                <w:rFonts w:ascii="Times New Roman" w:hAnsi="Times New Roman" w:cs="Times New Roman"/>
                <w:b/>
                <w:sz w:val="24"/>
                <w:szCs w:val="24"/>
                <w:lang w:val="lv-LV"/>
              </w:rPr>
              <w:t>1-2 secinājumi</w:t>
            </w:r>
          </w:p>
        </w:tc>
        <w:tc>
          <w:tcPr>
            <w:tcW w:w="3118" w:type="dxa"/>
            <w:vAlign w:val="center"/>
          </w:tcPr>
          <w:p w14:paraId="0B47E47E" w14:textId="041FC608" w:rsidR="00CF53FC" w:rsidRPr="004D6448" w:rsidRDefault="00CF53FC" w:rsidP="00CF53FC">
            <w:pPr>
              <w:jc w:val="center"/>
              <w:rPr>
                <w:rFonts w:ascii="Times New Roman" w:hAnsi="Times New Roman" w:cs="Times New Roman"/>
                <w:bCs/>
                <w:iCs/>
                <w:sz w:val="24"/>
                <w:szCs w:val="24"/>
                <w:lang w:val="lv-LV"/>
              </w:rPr>
            </w:pPr>
            <w:r w:rsidRPr="004D6448">
              <w:rPr>
                <w:rFonts w:ascii="Times New Roman" w:eastAsia="Times New Roman" w:hAnsi="Times New Roman" w:cs="Times New Roman"/>
                <w:b/>
                <w:bCs/>
                <w:sz w:val="24"/>
                <w:szCs w:val="24"/>
                <w:lang w:val="lv-LV"/>
              </w:rPr>
              <w:t>Turpmākās attīstības vajadzības</w:t>
            </w:r>
          </w:p>
        </w:tc>
      </w:tr>
      <w:tr w:rsidR="004504E5" w:rsidRPr="004D6448" w14:paraId="2368F0AE" w14:textId="601562F4" w:rsidTr="00A47D6D">
        <w:tc>
          <w:tcPr>
            <w:tcW w:w="1496" w:type="dxa"/>
            <w:vAlign w:val="center"/>
          </w:tcPr>
          <w:p w14:paraId="35586CE1" w14:textId="2BB111C7" w:rsidR="00CF53FC" w:rsidRPr="004D6448" w:rsidRDefault="00CF53FC" w:rsidP="00D55A2B">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Vadība</w:t>
            </w:r>
          </w:p>
        </w:tc>
        <w:tc>
          <w:tcPr>
            <w:tcW w:w="2281" w:type="dxa"/>
          </w:tcPr>
          <w:p w14:paraId="328437D8" w14:textId="7948809E" w:rsidR="001C5E78" w:rsidRPr="004D6448" w:rsidRDefault="004504E5" w:rsidP="001C5E78">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 xml:space="preserve">Mācīšanas kvalitāte un </w:t>
            </w:r>
            <w:r w:rsidR="001C5E78" w:rsidRPr="004D6448">
              <w:rPr>
                <w:rFonts w:ascii="Times New Roman" w:hAnsi="Times New Roman" w:cs="Times New Roman"/>
                <w:bCs/>
                <w:iCs/>
                <w:sz w:val="24"/>
                <w:szCs w:val="24"/>
                <w:lang w:val="lv-LV"/>
              </w:rPr>
              <w:t>metodes</w:t>
            </w:r>
          </w:p>
          <w:p w14:paraId="155F2274" w14:textId="61283A80" w:rsidR="001C5E78" w:rsidRPr="004D6448" w:rsidRDefault="001C5E78" w:rsidP="001C5E78">
            <w:pPr>
              <w:rPr>
                <w:rFonts w:ascii="Times New Roman" w:hAnsi="Times New Roman" w:cs="Times New Roman"/>
                <w:bCs/>
                <w:iCs/>
                <w:sz w:val="24"/>
                <w:szCs w:val="24"/>
                <w:lang w:val="lv-LV"/>
              </w:rPr>
            </w:pPr>
          </w:p>
          <w:p w14:paraId="5F592859" w14:textId="7A6DD517" w:rsidR="004504E5" w:rsidRPr="004D6448" w:rsidRDefault="004504E5" w:rsidP="001C5E78">
            <w:pPr>
              <w:rPr>
                <w:rFonts w:ascii="Times New Roman" w:hAnsi="Times New Roman" w:cs="Times New Roman"/>
                <w:bCs/>
                <w:iCs/>
                <w:sz w:val="24"/>
                <w:szCs w:val="24"/>
                <w:lang w:val="lv-LV"/>
              </w:rPr>
            </w:pPr>
          </w:p>
          <w:p w14:paraId="6294CFBC" w14:textId="01F24D39" w:rsidR="004504E5" w:rsidRPr="004D6448" w:rsidRDefault="004504E5" w:rsidP="001C5E78">
            <w:pPr>
              <w:rPr>
                <w:rFonts w:ascii="Times New Roman" w:hAnsi="Times New Roman" w:cs="Times New Roman"/>
                <w:bCs/>
                <w:iCs/>
                <w:sz w:val="24"/>
                <w:szCs w:val="24"/>
                <w:lang w:val="lv-LV"/>
              </w:rPr>
            </w:pPr>
          </w:p>
          <w:p w14:paraId="478922BA" w14:textId="73061B0D" w:rsidR="004504E5" w:rsidRPr="004D6448" w:rsidRDefault="004504E5" w:rsidP="001C5E78">
            <w:pPr>
              <w:rPr>
                <w:rFonts w:ascii="Times New Roman" w:hAnsi="Times New Roman" w:cs="Times New Roman"/>
                <w:bCs/>
                <w:iCs/>
                <w:sz w:val="24"/>
                <w:szCs w:val="24"/>
                <w:lang w:val="lv-LV"/>
              </w:rPr>
            </w:pPr>
          </w:p>
          <w:p w14:paraId="4C48BEA1" w14:textId="77777777" w:rsidR="004504E5" w:rsidRPr="004D6448" w:rsidRDefault="004504E5" w:rsidP="001C5E78">
            <w:pPr>
              <w:rPr>
                <w:rFonts w:ascii="Times New Roman" w:hAnsi="Times New Roman" w:cs="Times New Roman"/>
                <w:bCs/>
                <w:iCs/>
                <w:sz w:val="24"/>
                <w:szCs w:val="24"/>
                <w:lang w:val="lv-LV"/>
              </w:rPr>
            </w:pPr>
          </w:p>
          <w:p w14:paraId="4D831780" w14:textId="265563F1" w:rsidR="001C5E78" w:rsidRPr="004D6448" w:rsidRDefault="004504E5" w:rsidP="001C5E78">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 xml:space="preserve">Izglītojamo </w:t>
            </w:r>
            <w:r w:rsidR="001C5E78" w:rsidRPr="004D6448">
              <w:rPr>
                <w:rFonts w:ascii="Times New Roman" w:hAnsi="Times New Roman" w:cs="Times New Roman"/>
                <w:bCs/>
                <w:iCs/>
                <w:sz w:val="24"/>
                <w:szCs w:val="24"/>
                <w:lang w:val="lv-LV"/>
              </w:rPr>
              <w:t>individuālo vajadzību</w:t>
            </w:r>
          </w:p>
          <w:p w14:paraId="39297685" w14:textId="77777777" w:rsidR="001C5E78" w:rsidRPr="004D6448" w:rsidRDefault="001C5E78" w:rsidP="001C5E78">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ievērošana</w:t>
            </w:r>
          </w:p>
          <w:p w14:paraId="06B4B12C" w14:textId="1DC5F88A" w:rsidR="001C5E78" w:rsidRPr="004D6448" w:rsidRDefault="001C5E78" w:rsidP="001C5E78">
            <w:pPr>
              <w:rPr>
                <w:rFonts w:ascii="Times New Roman" w:hAnsi="Times New Roman" w:cs="Times New Roman"/>
                <w:bCs/>
                <w:iCs/>
                <w:sz w:val="24"/>
                <w:szCs w:val="24"/>
                <w:lang w:val="lv-LV"/>
              </w:rPr>
            </w:pPr>
          </w:p>
          <w:p w14:paraId="4EDC75A3" w14:textId="7A99CE32" w:rsidR="004504E5" w:rsidRPr="004D6448" w:rsidRDefault="004504E5" w:rsidP="001C5E78">
            <w:pPr>
              <w:rPr>
                <w:rFonts w:ascii="Times New Roman" w:hAnsi="Times New Roman" w:cs="Times New Roman"/>
                <w:bCs/>
                <w:iCs/>
                <w:sz w:val="24"/>
                <w:szCs w:val="24"/>
                <w:lang w:val="lv-LV"/>
              </w:rPr>
            </w:pPr>
          </w:p>
          <w:p w14:paraId="79884826" w14:textId="7C44E0E6" w:rsidR="004504E5" w:rsidRPr="004D6448" w:rsidRDefault="004504E5" w:rsidP="001C5E78">
            <w:pPr>
              <w:rPr>
                <w:rFonts w:ascii="Times New Roman" w:hAnsi="Times New Roman" w:cs="Times New Roman"/>
                <w:bCs/>
                <w:iCs/>
                <w:sz w:val="24"/>
                <w:szCs w:val="24"/>
                <w:lang w:val="lv-LV"/>
              </w:rPr>
            </w:pPr>
          </w:p>
          <w:p w14:paraId="7974C492" w14:textId="77777777" w:rsidR="004504E5" w:rsidRPr="004D6448" w:rsidRDefault="004504E5" w:rsidP="001C5E78">
            <w:pPr>
              <w:rPr>
                <w:rFonts w:ascii="Times New Roman" w:hAnsi="Times New Roman" w:cs="Times New Roman"/>
                <w:bCs/>
                <w:iCs/>
                <w:sz w:val="24"/>
                <w:szCs w:val="24"/>
                <w:lang w:val="lv-LV"/>
              </w:rPr>
            </w:pPr>
          </w:p>
          <w:p w14:paraId="5CFDAB31" w14:textId="77777777" w:rsidR="001C5E78" w:rsidRPr="004D6448" w:rsidRDefault="001C5E78" w:rsidP="001C5E78">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Mācību vides</w:t>
            </w:r>
          </w:p>
          <w:p w14:paraId="1C55D213" w14:textId="0A9D5836" w:rsidR="00CF53FC" w:rsidRPr="004D6448" w:rsidRDefault="001C5E78" w:rsidP="001C5E78">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piemērotība</w:t>
            </w:r>
          </w:p>
        </w:tc>
        <w:tc>
          <w:tcPr>
            <w:tcW w:w="3595" w:type="dxa"/>
          </w:tcPr>
          <w:p w14:paraId="0608CB5F" w14:textId="5BE3B3A2" w:rsidR="001C5E78" w:rsidRPr="004D6448" w:rsidRDefault="001C5E78" w:rsidP="001C5E78">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Vērošana palīdz novērtēt, kā pedagogs izmanto dažādas mācību metodes, lai veicinātu izglītojamo iesaisti.</w:t>
            </w:r>
          </w:p>
          <w:p w14:paraId="2CBAEDB8" w14:textId="77777777" w:rsidR="004504E5" w:rsidRPr="004D6448" w:rsidRDefault="004504E5" w:rsidP="001C5E78">
            <w:pPr>
              <w:rPr>
                <w:rFonts w:ascii="Times New Roman" w:hAnsi="Times New Roman" w:cs="Times New Roman"/>
                <w:bCs/>
                <w:iCs/>
                <w:sz w:val="24"/>
                <w:szCs w:val="24"/>
                <w:lang w:val="lv-LV"/>
              </w:rPr>
            </w:pPr>
          </w:p>
          <w:p w14:paraId="1A6EACE4" w14:textId="651D3659" w:rsidR="001C5E78" w:rsidRPr="004D6448" w:rsidRDefault="001C5E78" w:rsidP="001C5E78">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Vērojot nodarbību, tiek</w:t>
            </w:r>
          </w:p>
          <w:p w14:paraId="0D3A88DE" w14:textId="03CDD02E" w:rsidR="001C5E78" w:rsidRPr="004D6448" w:rsidRDefault="001C5E78" w:rsidP="001C5E78">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novērtēts, cik labi pedagogs pielāgo nodarbības dažādiem izglītojamo līmeņiem,</w:t>
            </w:r>
          </w:p>
          <w:p w14:paraId="3DFBAAA1" w14:textId="6F638793" w:rsidR="001C5E78" w:rsidRPr="004D6448" w:rsidRDefault="001C5E78" w:rsidP="001C5E78">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vajadzībām un interesēm, kā tiek nodrošināta individuāla pieeja, vai izglītojamais ar</w:t>
            </w:r>
          </w:p>
          <w:p w14:paraId="7ACDB14F" w14:textId="77777777" w:rsidR="001C5E78" w:rsidRPr="004D6448" w:rsidRDefault="001C5E78" w:rsidP="001C5E78">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dažādiem spēju līmeņiem</w:t>
            </w:r>
          </w:p>
          <w:p w14:paraId="40182733" w14:textId="77777777" w:rsidR="001C5E78" w:rsidRPr="004D6448" w:rsidRDefault="001C5E78" w:rsidP="001C5E78">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saņem atbilstošu atbalstu.</w:t>
            </w:r>
          </w:p>
          <w:p w14:paraId="79A4A0F9" w14:textId="77777777" w:rsidR="001C5E78" w:rsidRPr="004D6448" w:rsidRDefault="001C5E78" w:rsidP="001C5E78">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Vērojot nodarbības, tiek</w:t>
            </w:r>
          </w:p>
          <w:p w14:paraId="3BC05B4E" w14:textId="77777777" w:rsidR="001C5E78" w:rsidRPr="004D6448" w:rsidRDefault="001C5E78" w:rsidP="001C5E78">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izvērtēts, vai vide ir</w:t>
            </w:r>
          </w:p>
          <w:p w14:paraId="5D7B9A13" w14:textId="529A1B52" w:rsidR="001C5E78" w:rsidRPr="004D6448" w:rsidRDefault="004504E5" w:rsidP="001C5E78">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 xml:space="preserve">piemērota un </w:t>
            </w:r>
            <w:r w:rsidR="001C5E78" w:rsidRPr="004D6448">
              <w:rPr>
                <w:rFonts w:ascii="Times New Roman" w:hAnsi="Times New Roman" w:cs="Times New Roman"/>
                <w:bCs/>
                <w:iCs/>
                <w:sz w:val="24"/>
                <w:szCs w:val="24"/>
                <w:lang w:val="lv-LV"/>
              </w:rPr>
              <w:t>iedvesmojoša,</w:t>
            </w:r>
          </w:p>
          <w:p w14:paraId="69D2A377" w14:textId="77777777" w:rsidR="001C5E78" w:rsidRPr="004D6448" w:rsidRDefault="001C5E78" w:rsidP="001C5E78">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atbilstoša.</w:t>
            </w:r>
          </w:p>
          <w:p w14:paraId="50D600E5" w14:textId="77777777" w:rsidR="001C5E78" w:rsidRPr="004D6448" w:rsidRDefault="001C5E78" w:rsidP="001C5E78">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Nodarbību vērošana palīdz</w:t>
            </w:r>
          </w:p>
          <w:p w14:paraId="3CED23EA" w14:textId="77777777" w:rsidR="001C5E78" w:rsidRPr="004D6448" w:rsidRDefault="001C5E78" w:rsidP="001C5E78">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stiprināt saikni ar pedagogu</w:t>
            </w:r>
          </w:p>
          <w:p w14:paraId="3A0EA55A" w14:textId="77777777" w:rsidR="004504E5" w:rsidRPr="004D6448" w:rsidRDefault="001C5E78" w:rsidP="004504E5">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darbu, nodrošinot</w:t>
            </w:r>
            <w:r w:rsidR="004504E5" w:rsidRPr="004D6448">
              <w:rPr>
                <w:rFonts w:ascii="Times New Roman" w:hAnsi="Times New Roman" w:cs="Times New Roman"/>
                <w:bCs/>
                <w:iCs/>
                <w:sz w:val="24"/>
                <w:szCs w:val="24"/>
                <w:lang w:val="lv-LV"/>
              </w:rPr>
              <w:t xml:space="preserve"> atgriezenisko saiti un</w:t>
            </w:r>
          </w:p>
          <w:p w14:paraId="5EEA38D9" w14:textId="77777777" w:rsidR="004504E5" w:rsidRPr="004D6448" w:rsidRDefault="004504E5" w:rsidP="004504E5">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veicinot efektīvu</w:t>
            </w:r>
          </w:p>
          <w:p w14:paraId="22103986" w14:textId="429B912D" w:rsidR="001C5E78" w:rsidRPr="004D6448" w:rsidRDefault="004504E5" w:rsidP="001C5E78">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komunikāciju.</w:t>
            </w:r>
          </w:p>
          <w:p w14:paraId="530FA553" w14:textId="77777777" w:rsidR="001C5E78" w:rsidRPr="004D6448" w:rsidRDefault="001C5E78" w:rsidP="001C5E78">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Redzot nodarbību kvalitāti un</w:t>
            </w:r>
          </w:p>
          <w:p w14:paraId="1A46500D" w14:textId="77777777" w:rsidR="001C5E78" w:rsidRPr="004D6448" w:rsidRDefault="001C5E78" w:rsidP="001C5E78">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struktūru, var efektīvāk</w:t>
            </w:r>
          </w:p>
          <w:p w14:paraId="1679AF9C" w14:textId="77777777" w:rsidR="001C5E78" w:rsidRPr="004D6448" w:rsidRDefault="001C5E78" w:rsidP="001C5E78">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piešķirt resursus (mācību</w:t>
            </w:r>
          </w:p>
          <w:p w14:paraId="635D240B" w14:textId="55529F94" w:rsidR="00CF53FC" w:rsidRPr="004D6448" w:rsidRDefault="001C5E78" w:rsidP="001C5E78">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materiālus, telpas).</w:t>
            </w:r>
          </w:p>
        </w:tc>
        <w:tc>
          <w:tcPr>
            <w:tcW w:w="3118" w:type="dxa"/>
          </w:tcPr>
          <w:p w14:paraId="57B17480" w14:textId="3A9CC3AC" w:rsidR="001C5E78" w:rsidRPr="004D6448" w:rsidRDefault="004504E5" w:rsidP="001C5E78">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 xml:space="preserve">Lai uzlabotu mācību kvalitāti, </w:t>
            </w:r>
            <w:r w:rsidR="001C5E78" w:rsidRPr="004D6448">
              <w:rPr>
                <w:rFonts w:ascii="Times New Roman" w:hAnsi="Times New Roman" w:cs="Times New Roman"/>
                <w:bCs/>
                <w:iCs/>
                <w:sz w:val="24"/>
                <w:szCs w:val="24"/>
                <w:lang w:val="lv-LV"/>
              </w:rPr>
              <w:t>jān</w:t>
            </w:r>
            <w:r w:rsidRPr="004D6448">
              <w:rPr>
                <w:rFonts w:ascii="Times New Roman" w:hAnsi="Times New Roman" w:cs="Times New Roman"/>
                <w:bCs/>
                <w:iCs/>
                <w:sz w:val="24"/>
                <w:szCs w:val="24"/>
                <w:lang w:val="lv-LV"/>
              </w:rPr>
              <w:t xml:space="preserve">odrošina pedagogu </w:t>
            </w:r>
            <w:r w:rsidR="001C5E78" w:rsidRPr="004D6448">
              <w:rPr>
                <w:rFonts w:ascii="Times New Roman" w:hAnsi="Times New Roman" w:cs="Times New Roman"/>
                <w:bCs/>
                <w:iCs/>
                <w:sz w:val="24"/>
                <w:szCs w:val="24"/>
                <w:lang w:val="lv-LV"/>
              </w:rPr>
              <w:t>regulāra apmācība un atbalsts.</w:t>
            </w:r>
          </w:p>
          <w:p w14:paraId="73332A21" w14:textId="77777777" w:rsidR="00CF53FC" w:rsidRPr="004D6448" w:rsidRDefault="00CF53FC" w:rsidP="00CD4A26">
            <w:pPr>
              <w:rPr>
                <w:rFonts w:ascii="Times New Roman" w:hAnsi="Times New Roman" w:cs="Times New Roman"/>
                <w:bCs/>
                <w:iCs/>
                <w:sz w:val="24"/>
                <w:szCs w:val="24"/>
                <w:lang w:val="lv-LV"/>
              </w:rPr>
            </w:pPr>
          </w:p>
          <w:p w14:paraId="2582DDDD" w14:textId="77777777" w:rsidR="004504E5" w:rsidRPr="004D6448" w:rsidRDefault="004504E5" w:rsidP="00CD4A26">
            <w:pPr>
              <w:rPr>
                <w:rFonts w:ascii="Times New Roman" w:hAnsi="Times New Roman" w:cs="Times New Roman"/>
                <w:bCs/>
                <w:iCs/>
                <w:sz w:val="24"/>
                <w:szCs w:val="24"/>
                <w:lang w:val="lv-LV"/>
              </w:rPr>
            </w:pPr>
          </w:p>
          <w:p w14:paraId="3E2780B5" w14:textId="77777777" w:rsidR="004504E5" w:rsidRPr="004D6448" w:rsidRDefault="004504E5" w:rsidP="00CD4A26">
            <w:pPr>
              <w:rPr>
                <w:rFonts w:ascii="Times New Roman" w:hAnsi="Times New Roman" w:cs="Times New Roman"/>
                <w:bCs/>
                <w:iCs/>
                <w:sz w:val="24"/>
                <w:szCs w:val="24"/>
                <w:lang w:val="lv-LV"/>
              </w:rPr>
            </w:pPr>
          </w:p>
          <w:p w14:paraId="5D847501" w14:textId="77777777" w:rsidR="004504E5" w:rsidRPr="004D6448" w:rsidRDefault="004504E5" w:rsidP="00CD4A26">
            <w:pPr>
              <w:rPr>
                <w:rFonts w:ascii="Times New Roman" w:hAnsi="Times New Roman" w:cs="Times New Roman"/>
                <w:bCs/>
                <w:iCs/>
                <w:sz w:val="24"/>
                <w:szCs w:val="24"/>
                <w:lang w:val="lv-LV"/>
              </w:rPr>
            </w:pPr>
          </w:p>
          <w:p w14:paraId="5E96206A" w14:textId="77777777" w:rsidR="004504E5" w:rsidRPr="004D6448" w:rsidRDefault="004504E5" w:rsidP="00CD4A26">
            <w:pPr>
              <w:rPr>
                <w:rFonts w:ascii="Times New Roman" w:hAnsi="Times New Roman" w:cs="Times New Roman"/>
                <w:bCs/>
                <w:iCs/>
                <w:sz w:val="24"/>
                <w:szCs w:val="24"/>
                <w:lang w:val="lv-LV"/>
              </w:rPr>
            </w:pPr>
          </w:p>
          <w:p w14:paraId="35DCC6DF" w14:textId="77777777" w:rsidR="004504E5" w:rsidRPr="004D6448" w:rsidRDefault="004504E5" w:rsidP="00CD4A26">
            <w:pPr>
              <w:rPr>
                <w:rFonts w:ascii="Times New Roman" w:hAnsi="Times New Roman" w:cs="Times New Roman"/>
                <w:bCs/>
                <w:iCs/>
                <w:sz w:val="24"/>
                <w:szCs w:val="24"/>
                <w:lang w:val="lv-LV"/>
              </w:rPr>
            </w:pPr>
          </w:p>
          <w:p w14:paraId="58B6E81A" w14:textId="77777777" w:rsidR="004504E5" w:rsidRPr="004D6448" w:rsidRDefault="004504E5" w:rsidP="00CD4A26">
            <w:pPr>
              <w:rPr>
                <w:rFonts w:ascii="Times New Roman" w:hAnsi="Times New Roman" w:cs="Times New Roman"/>
                <w:bCs/>
                <w:iCs/>
                <w:sz w:val="24"/>
                <w:szCs w:val="24"/>
                <w:lang w:val="lv-LV"/>
              </w:rPr>
            </w:pPr>
          </w:p>
          <w:p w14:paraId="38DAE59E" w14:textId="77777777" w:rsidR="004504E5" w:rsidRPr="004D6448" w:rsidRDefault="004504E5" w:rsidP="00CD4A26">
            <w:pPr>
              <w:rPr>
                <w:rFonts w:ascii="Times New Roman" w:hAnsi="Times New Roman" w:cs="Times New Roman"/>
                <w:bCs/>
                <w:iCs/>
                <w:sz w:val="24"/>
                <w:szCs w:val="24"/>
                <w:lang w:val="lv-LV"/>
              </w:rPr>
            </w:pPr>
          </w:p>
          <w:p w14:paraId="7E004612" w14:textId="77777777" w:rsidR="004504E5" w:rsidRPr="004D6448" w:rsidRDefault="004504E5" w:rsidP="00CD4A26">
            <w:pPr>
              <w:rPr>
                <w:rFonts w:ascii="Times New Roman" w:hAnsi="Times New Roman" w:cs="Times New Roman"/>
                <w:bCs/>
                <w:iCs/>
                <w:sz w:val="24"/>
                <w:szCs w:val="24"/>
                <w:lang w:val="lv-LV"/>
              </w:rPr>
            </w:pPr>
          </w:p>
          <w:p w14:paraId="1D8D4909" w14:textId="77777777" w:rsidR="004504E5" w:rsidRPr="004D6448" w:rsidRDefault="004504E5" w:rsidP="00CD4A26">
            <w:pPr>
              <w:rPr>
                <w:rFonts w:ascii="Times New Roman" w:hAnsi="Times New Roman" w:cs="Times New Roman"/>
                <w:bCs/>
                <w:iCs/>
                <w:sz w:val="24"/>
                <w:szCs w:val="24"/>
                <w:lang w:val="lv-LV"/>
              </w:rPr>
            </w:pPr>
          </w:p>
          <w:p w14:paraId="2F7D3E69" w14:textId="77777777" w:rsidR="004504E5" w:rsidRPr="004D6448" w:rsidRDefault="004504E5" w:rsidP="004504E5">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Regulāri papildināt mācību</w:t>
            </w:r>
          </w:p>
          <w:p w14:paraId="2F8218C9" w14:textId="3FF4D9D4" w:rsidR="004504E5" w:rsidRPr="004D6448" w:rsidRDefault="004504E5" w:rsidP="004504E5">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materiāltehnisko bāzi. Iespēju robežās uzlabot mācību vidi, padarīt to mūsdienīgāku, patīkamāku.</w:t>
            </w:r>
          </w:p>
        </w:tc>
      </w:tr>
      <w:tr w:rsidR="004504E5" w:rsidRPr="004D6448" w14:paraId="6253A568" w14:textId="2CFDB14F" w:rsidTr="00A47D6D">
        <w:tc>
          <w:tcPr>
            <w:tcW w:w="1496" w:type="dxa"/>
            <w:vAlign w:val="center"/>
          </w:tcPr>
          <w:p w14:paraId="1354ABA9" w14:textId="4705715C" w:rsidR="00CF53FC" w:rsidRPr="004D6448" w:rsidRDefault="00CF53FC" w:rsidP="00D55A2B">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Pedagogi (pedagoģiskā padome)</w:t>
            </w:r>
          </w:p>
        </w:tc>
        <w:tc>
          <w:tcPr>
            <w:tcW w:w="2281" w:type="dxa"/>
          </w:tcPr>
          <w:p w14:paraId="2FCC82F8" w14:textId="77777777" w:rsidR="004504E5" w:rsidRPr="004D6448" w:rsidRDefault="004504E5" w:rsidP="004504E5">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Pieredzes apmaiņa,</w:t>
            </w:r>
          </w:p>
          <w:p w14:paraId="53C92B5A" w14:textId="77777777" w:rsidR="004504E5" w:rsidRPr="004D6448" w:rsidRDefault="004504E5" w:rsidP="004504E5">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dalīšanās labajā</w:t>
            </w:r>
          </w:p>
          <w:p w14:paraId="184FF34C" w14:textId="77777777" w:rsidR="00CF53FC" w:rsidRPr="004D6448" w:rsidRDefault="004504E5" w:rsidP="004504E5">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praksē.</w:t>
            </w:r>
          </w:p>
          <w:p w14:paraId="7141B9D5" w14:textId="77777777" w:rsidR="004504E5" w:rsidRPr="004D6448" w:rsidRDefault="004504E5" w:rsidP="004504E5">
            <w:pPr>
              <w:rPr>
                <w:rFonts w:ascii="Times New Roman" w:hAnsi="Times New Roman" w:cs="Times New Roman"/>
                <w:bCs/>
                <w:iCs/>
                <w:sz w:val="24"/>
                <w:szCs w:val="24"/>
                <w:lang w:val="lv-LV"/>
              </w:rPr>
            </w:pPr>
          </w:p>
          <w:p w14:paraId="1D831184" w14:textId="77777777" w:rsidR="004504E5" w:rsidRPr="004D6448" w:rsidRDefault="004504E5" w:rsidP="004504E5">
            <w:pPr>
              <w:rPr>
                <w:rFonts w:ascii="Times New Roman" w:hAnsi="Times New Roman" w:cs="Times New Roman"/>
                <w:bCs/>
                <w:iCs/>
                <w:sz w:val="24"/>
                <w:szCs w:val="24"/>
                <w:lang w:val="lv-LV"/>
              </w:rPr>
            </w:pPr>
          </w:p>
          <w:p w14:paraId="6B7289A7" w14:textId="77777777" w:rsidR="004504E5" w:rsidRPr="004D6448" w:rsidRDefault="004504E5" w:rsidP="004504E5">
            <w:pPr>
              <w:rPr>
                <w:rFonts w:ascii="Times New Roman" w:hAnsi="Times New Roman" w:cs="Times New Roman"/>
                <w:bCs/>
                <w:iCs/>
                <w:sz w:val="24"/>
                <w:szCs w:val="24"/>
                <w:lang w:val="lv-LV"/>
              </w:rPr>
            </w:pPr>
          </w:p>
          <w:p w14:paraId="3BDBCB0A" w14:textId="77777777" w:rsidR="004504E5" w:rsidRPr="004D6448" w:rsidRDefault="004504E5" w:rsidP="004504E5">
            <w:pPr>
              <w:rPr>
                <w:rFonts w:ascii="Times New Roman" w:hAnsi="Times New Roman" w:cs="Times New Roman"/>
                <w:bCs/>
                <w:iCs/>
                <w:sz w:val="24"/>
                <w:szCs w:val="24"/>
                <w:lang w:val="lv-LV"/>
              </w:rPr>
            </w:pPr>
          </w:p>
          <w:p w14:paraId="645480AD" w14:textId="77777777" w:rsidR="004504E5" w:rsidRPr="004D6448" w:rsidRDefault="004504E5" w:rsidP="004504E5">
            <w:pPr>
              <w:rPr>
                <w:rFonts w:ascii="Times New Roman" w:hAnsi="Times New Roman" w:cs="Times New Roman"/>
                <w:bCs/>
                <w:iCs/>
                <w:sz w:val="24"/>
                <w:szCs w:val="24"/>
                <w:lang w:val="lv-LV"/>
              </w:rPr>
            </w:pPr>
          </w:p>
          <w:p w14:paraId="4524A036" w14:textId="295CB33A" w:rsidR="004504E5" w:rsidRPr="004D6448" w:rsidRDefault="004504E5" w:rsidP="004504E5">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Mācību kvalitātes</w:t>
            </w:r>
          </w:p>
          <w:p w14:paraId="76D9B0AD" w14:textId="14E9082B" w:rsidR="004504E5" w:rsidRPr="004D6448" w:rsidRDefault="004504E5" w:rsidP="004504E5">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Uzlabošana</w:t>
            </w:r>
          </w:p>
          <w:p w14:paraId="37ACDAE2" w14:textId="77777777" w:rsidR="004504E5" w:rsidRPr="004D6448" w:rsidRDefault="004504E5" w:rsidP="004504E5">
            <w:pPr>
              <w:rPr>
                <w:rFonts w:ascii="Times New Roman" w:hAnsi="Times New Roman" w:cs="Times New Roman"/>
                <w:bCs/>
                <w:iCs/>
                <w:sz w:val="24"/>
                <w:szCs w:val="24"/>
                <w:lang w:val="lv-LV"/>
              </w:rPr>
            </w:pPr>
          </w:p>
          <w:p w14:paraId="61E30C68" w14:textId="77777777" w:rsidR="004504E5" w:rsidRPr="004D6448" w:rsidRDefault="004504E5" w:rsidP="004504E5">
            <w:pPr>
              <w:rPr>
                <w:rFonts w:ascii="Times New Roman" w:hAnsi="Times New Roman" w:cs="Times New Roman"/>
                <w:bCs/>
                <w:iCs/>
                <w:sz w:val="24"/>
                <w:szCs w:val="24"/>
                <w:lang w:val="lv-LV"/>
              </w:rPr>
            </w:pPr>
          </w:p>
          <w:p w14:paraId="1C865F43" w14:textId="77777777" w:rsidR="004504E5" w:rsidRPr="004D6448" w:rsidRDefault="004504E5" w:rsidP="004504E5">
            <w:pPr>
              <w:rPr>
                <w:rFonts w:ascii="Times New Roman" w:hAnsi="Times New Roman" w:cs="Times New Roman"/>
                <w:bCs/>
                <w:iCs/>
                <w:sz w:val="24"/>
                <w:szCs w:val="24"/>
                <w:lang w:val="lv-LV"/>
              </w:rPr>
            </w:pPr>
          </w:p>
          <w:p w14:paraId="5119F5D1" w14:textId="77777777" w:rsidR="004504E5" w:rsidRPr="004D6448" w:rsidRDefault="004504E5" w:rsidP="004504E5">
            <w:pPr>
              <w:rPr>
                <w:rFonts w:ascii="Times New Roman" w:hAnsi="Times New Roman" w:cs="Times New Roman"/>
                <w:bCs/>
                <w:iCs/>
                <w:sz w:val="24"/>
                <w:szCs w:val="24"/>
                <w:lang w:val="lv-LV"/>
              </w:rPr>
            </w:pPr>
          </w:p>
          <w:p w14:paraId="2AA0AF77" w14:textId="77777777" w:rsidR="004504E5" w:rsidRPr="004D6448" w:rsidRDefault="004504E5" w:rsidP="004504E5">
            <w:pPr>
              <w:rPr>
                <w:rFonts w:ascii="Times New Roman" w:hAnsi="Times New Roman" w:cs="Times New Roman"/>
                <w:bCs/>
                <w:iCs/>
                <w:sz w:val="24"/>
                <w:szCs w:val="24"/>
                <w:lang w:val="lv-LV"/>
              </w:rPr>
            </w:pPr>
          </w:p>
          <w:p w14:paraId="289AB71E" w14:textId="77777777" w:rsidR="004504E5" w:rsidRPr="004D6448" w:rsidRDefault="004504E5" w:rsidP="004504E5">
            <w:pPr>
              <w:rPr>
                <w:rFonts w:ascii="Times New Roman" w:hAnsi="Times New Roman" w:cs="Times New Roman"/>
                <w:bCs/>
                <w:iCs/>
                <w:sz w:val="24"/>
                <w:szCs w:val="24"/>
                <w:lang w:val="lv-LV"/>
              </w:rPr>
            </w:pPr>
          </w:p>
          <w:p w14:paraId="22D67C7A" w14:textId="77777777" w:rsidR="004504E5" w:rsidRPr="004D6448" w:rsidRDefault="004504E5" w:rsidP="004504E5">
            <w:pPr>
              <w:rPr>
                <w:rFonts w:ascii="Times New Roman" w:hAnsi="Times New Roman" w:cs="Times New Roman"/>
                <w:bCs/>
                <w:iCs/>
                <w:sz w:val="24"/>
                <w:szCs w:val="24"/>
                <w:lang w:val="lv-LV"/>
              </w:rPr>
            </w:pPr>
          </w:p>
          <w:p w14:paraId="4B47F93D" w14:textId="77777777" w:rsidR="004504E5" w:rsidRPr="004D6448" w:rsidRDefault="004504E5" w:rsidP="004504E5">
            <w:pPr>
              <w:rPr>
                <w:rFonts w:ascii="Times New Roman" w:hAnsi="Times New Roman" w:cs="Times New Roman"/>
                <w:bCs/>
                <w:iCs/>
                <w:sz w:val="24"/>
                <w:szCs w:val="24"/>
                <w:lang w:val="lv-LV"/>
              </w:rPr>
            </w:pPr>
          </w:p>
          <w:p w14:paraId="160C6B4F" w14:textId="222F6165" w:rsidR="004504E5" w:rsidRPr="004D6448" w:rsidRDefault="004504E5" w:rsidP="004504E5">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Izglītojamo vajadzību</w:t>
            </w:r>
          </w:p>
          <w:p w14:paraId="324A2AAB" w14:textId="757D6C2B" w:rsidR="004504E5" w:rsidRPr="004D6448" w:rsidRDefault="004504E5" w:rsidP="004504E5">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un uzvedības izpratne</w:t>
            </w:r>
          </w:p>
        </w:tc>
        <w:tc>
          <w:tcPr>
            <w:tcW w:w="3595" w:type="dxa"/>
          </w:tcPr>
          <w:p w14:paraId="789F52FC" w14:textId="77777777" w:rsidR="004504E5" w:rsidRPr="004D6448" w:rsidRDefault="004504E5" w:rsidP="004504E5">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lastRenderedPageBreak/>
              <w:t>Pedagogiem ir iespēja apgūt</w:t>
            </w:r>
          </w:p>
          <w:p w14:paraId="133F78C6" w14:textId="77777777" w:rsidR="004504E5" w:rsidRPr="004D6448" w:rsidRDefault="004504E5" w:rsidP="004504E5">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jaunas metodes un pieejas,</w:t>
            </w:r>
          </w:p>
          <w:p w14:paraId="0508F4B6" w14:textId="77777777" w:rsidR="004504E5" w:rsidRPr="004D6448" w:rsidRDefault="004504E5" w:rsidP="004504E5">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dalīties labās prakses</w:t>
            </w:r>
          </w:p>
          <w:p w14:paraId="43A0A71C" w14:textId="77777777" w:rsidR="004504E5" w:rsidRPr="004D6448" w:rsidRDefault="004504E5" w:rsidP="004504E5">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lastRenderedPageBreak/>
              <w:t>piemēros. Uzlabota kolēģu</w:t>
            </w:r>
          </w:p>
          <w:p w14:paraId="0537B178" w14:textId="77777777" w:rsidR="004504E5" w:rsidRPr="004D6448" w:rsidRDefault="004504E5" w:rsidP="004504E5">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sadarbība un atbalsts, it</w:t>
            </w:r>
          </w:p>
          <w:p w14:paraId="44A00955" w14:textId="77777777" w:rsidR="004504E5" w:rsidRPr="004D6448" w:rsidRDefault="004504E5" w:rsidP="004504E5">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sevišķi pedagogiem ar</w:t>
            </w:r>
          </w:p>
          <w:p w14:paraId="4A92D952" w14:textId="77777777" w:rsidR="004504E5" w:rsidRPr="004D6448" w:rsidRDefault="004504E5" w:rsidP="004504E5">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mazāku pieredzi šajā darbā.</w:t>
            </w:r>
          </w:p>
          <w:p w14:paraId="7EA7F7A7" w14:textId="77777777" w:rsidR="004504E5" w:rsidRPr="004D6448" w:rsidRDefault="004504E5" w:rsidP="004504E5">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Pedagogi vēro citu kolēģu</w:t>
            </w:r>
          </w:p>
          <w:p w14:paraId="0CD4ABD8" w14:textId="77777777" w:rsidR="004504E5" w:rsidRPr="004D6448" w:rsidRDefault="004504E5" w:rsidP="004504E5">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nodarbības, lai uzlabotu</w:t>
            </w:r>
          </w:p>
          <w:p w14:paraId="55D13FC7" w14:textId="77777777" w:rsidR="004504E5" w:rsidRPr="004D6448" w:rsidRDefault="004504E5" w:rsidP="004504E5">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savas prasmes, apgūtu jaunas</w:t>
            </w:r>
          </w:p>
          <w:p w14:paraId="5788ABFA" w14:textId="77777777" w:rsidR="004504E5" w:rsidRPr="004D6448" w:rsidRDefault="004504E5" w:rsidP="004504E5">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metodes un pieejas savam</w:t>
            </w:r>
          </w:p>
          <w:p w14:paraId="313A8B3C" w14:textId="77777777" w:rsidR="004504E5" w:rsidRPr="004D6448" w:rsidRDefault="004504E5" w:rsidP="004504E5">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darbam. Vērojot citu</w:t>
            </w:r>
          </w:p>
          <w:p w14:paraId="2DFC487A" w14:textId="77777777" w:rsidR="004504E5" w:rsidRPr="004D6448" w:rsidRDefault="004504E5" w:rsidP="004504E5">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pedagogu nodarbības, tiek</w:t>
            </w:r>
          </w:p>
          <w:p w14:paraId="5AD6C1FA" w14:textId="48A71491" w:rsidR="004504E5" w:rsidRPr="004D6448" w:rsidRDefault="004504E5" w:rsidP="004504E5">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veicināta kolēģu sadarbība un komandas darbs, kas palīdz uzlabot kopējo izglītības kvalitāti iestādē.</w:t>
            </w:r>
          </w:p>
          <w:p w14:paraId="7AE86DB7" w14:textId="77777777" w:rsidR="004504E5" w:rsidRPr="004D6448" w:rsidRDefault="004504E5" w:rsidP="004504E5">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Vērojot citu pedagogu</w:t>
            </w:r>
          </w:p>
          <w:p w14:paraId="41C5F25A" w14:textId="77777777" w:rsidR="004504E5" w:rsidRPr="004D6448" w:rsidRDefault="004504E5" w:rsidP="004504E5">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nodarbības, pedagogi var</w:t>
            </w:r>
          </w:p>
          <w:p w14:paraId="61EF3DAF" w14:textId="77777777" w:rsidR="004504E5" w:rsidRPr="004D6448" w:rsidRDefault="004504E5" w:rsidP="004504E5">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labāk izprast izglītojamo</w:t>
            </w:r>
          </w:p>
          <w:p w14:paraId="321E5E5B" w14:textId="77777777" w:rsidR="004504E5" w:rsidRPr="004D6448" w:rsidRDefault="004504E5" w:rsidP="004504E5">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vajadzības un uzvedības</w:t>
            </w:r>
          </w:p>
          <w:p w14:paraId="5216A598" w14:textId="77777777" w:rsidR="004504E5" w:rsidRPr="004D6448" w:rsidRDefault="004504E5" w:rsidP="004504E5">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modeļus, lai pielāgotu savu</w:t>
            </w:r>
          </w:p>
          <w:p w14:paraId="49DB9E92" w14:textId="77777777" w:rsidR="004504E5" w:rsidRPr="004D6448" w:rsidRDefault="004504E5" w:rsidP="004504E5">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pedagoģisko pieeju un</w:t>
            </w:r>
          </w:p>
          <w:p w14:paraId="3AA9E2C9" w14:textId="095F2587" w:rsidR="004504E5" w:rsidRPr="004D6448" w:rsidRDefault="004504E5" w:rsidP="004504E5">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veidotu pozitīvu mācību vidi.</w:t>
            </w:r>
          </w:p>
        </w:tc>
        <w:tc>
          <w:tcPr>
            <w:tcW w:w="3118" w:type="dxa"/>
          </w:tcPr>
          <w:p w14:paraId="5BE4E880" w14:textId="77777777" w:rsidR="004504E5" w:rsidRPr="004D6448" w:rsidRDefault="004504E5" w:rsidP="004504E5">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lastRenderedPageBreak/>
              <w:t>Ir svarīgi veicināt pedagogu</w:t>
            </w:r>
          </w:p>
          <w:p w14:paraId="77B8688A" w14:textId="77777777" w:rsidR="004504E5" w:rsidRPr="004D6448" w:rsidRDefault="004504E5" w:rsidP="004504E5">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novērtēt savu darba kvalitāti,</w:t>
            </w:r>
          </w:p>
          <w:p w14:paraId="788F6180" w14:textId="77777777" w:rsidR="004504E5" w:rsidRPr="004D6448" w:rsidRDefault="004504E5" w:rsidP="004504E5">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izprast stiprās puses un</w:t>
            </w:r>
          </w:p>
          <w:p w14:paraId="2F9C76F1" w14:textId="77777777" w:rsidR="004504E5" w:rsidRPr="004D6448" w:rsidRDefault="004504E5" w:rsidP="004504E5">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lastRenderedPageBreak/>
              <w:t>turpmākās vajadzības</w:t>
            </w:r>
          </w:p>
          <w:p w14:paraId="0AB95E6D" w14:textId="77777777" w:rsidR="00CF53FC" w:rsidRPr="004D6448" w:rsidRDefault="004504E5" w:rsidP="004504E5">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kvalitatīva darba veikšanai.</w:t>
            </w:r>
          </w:p>
          <w:p w14:paraId="3F55361B" w14:textId="77777777" w:rsidR="004504E5" w:rsidRPr="004D6448" w:rsidRDefault="004504E5" w:rsidP="004504E5">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Turpināt savstarpējo</w:t>
            </w:r>
          </w:p>
          <w:p w14:paraId="43096E12" w14:textId="77777777" w:rsidR="004504E5" w:rsidRPr="004D6448" w:rsidRDefault="004504E5" w:rsidP="004504E5">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nodarbību vērošanu, jo</w:t>
            </w:r>
          </w:p>
          <w:p w14:paraId="5BD06E39" w14:textId="77777777" w:rsidR="004504E5" w:rsidRPr="004D6448" w:rsidRDefault="004504E5" w:rsidP="004504E5">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pedagogi to atbalsta un</w:t>
            </w:r>
          </w:p>
          <w:p w14:paraId="662157B2" w14:textId="77777777" w:rsidR="004504E5" w:rsidRPr="004D6448" w:rsidRDefault="004504E5" w:rsidP="004504E5">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labprāt iesaistās, šajā procesā</w:t>
            </w:r>
          </w:p>
          <w:p w14:paraId="282E4373" w14:textId="77777777" w:rsidR="004504E5" w:rsidRPr="004D6448" w:rsidRDefault="004504E5" w:rsidP="004504E5">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nereti rodas jaunas idejas un</w:t>
            </w:r>
          </w:p>
          <w:p w14:paraId="11DE48F4" w14:textId="77777777" w:rsidR="004504E5" w:rsidRPr="004D6448" w:rsidRDefault="004504E5" w:rsidP="004504E5">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savstarpējās sadarbības</w:t>
            </w:r>
          </w:p>
          <w:p w14:paraId="2B27E5FB" w14:textId="17A178A2" w:rsidR="004504E5" w:rsidRPr="004D6448" w:rsidRDefault="004504E5" w:rsidP="004504E5">
            <w:pPr>
              <w:rPr>
                <w:rFonts w:ascii="Times New Roman" w:hAnsi="Times New Roman" w:cs="Times New Roman"/>
                <w:bCs/>
                <w:iCs/>
                <w:sz w:val="24"/>
                <w:szCs w:val="24"/>
                <w:lang w:val="lv-LV"/>
              </w:rPr>
            </w:pPr>
            <w:r w:rsidRPr="004D6448">
              <w:rPr>
                <w:rFonts w:ascii="Times New Roman" w:hAnsi="Times New Roman" w:cs="Times New Roman"/>
                <w:bCs/>
                <w:iCs/>
                <w:sz w:val="24"/>
                <w:szCs w:val="24"/>
                <w:lang w:val="lv-LV"/>
              </w:rPr>
              <w:t>projekti.</w:t>
            </w:r>
          </w:p>
          <w:p w14:paraId="2B45A1CB" w14:textId="77777777" w:rsidR="004504E5" w:rsidRPr="004D6448" w:rsidRDefault="004504E5" w:rsidP="004504E5">
            <w:pPr>
              <w:rPr>
                <w:rFonts w:ascii="Times New Roman" w:hAnsi="Times New Roman" w:cs="Times New Roman"/>
                <w:bCs/>
                <w:iCs/>
                <w:sz w:val="24"/>
                <w:szCs w:val="24"/>
                <w:lang w:val="lv-LV"/>
              </w:rPr>
            </w:pPr>
          </w:p>
          <w:p w14:paraId="1B87F8D2" w14:textId="34AEA6E6" w:rsidR="004504E5" w:rsidRPr="004D6448" w:rsidRDefault="004504E5" w:rsidP="004504E5">
            <w:pPr>
              <w:rPr>
                <w:rFonts w:ascii="Times New Roman" w:hAnsi="Times New Roman" w:cs="Times New Roman"/>
                <w:bCs/>
                <w:iCs/>
                <w:sz w:val="24"/>
                <w:szCs w:val="24"/>
                <w:lang w:val="lv-LV"/>
              </w:rPr>
            </w:pPr>
          </w:p>
        </w:tc>
      </w:tr>
    </w:tbl>
    <w:p w14:paraId="24665C13" w14:textId="77777777" w:rsidR="0019780F" w:rsidRPr="004D6448" w:rsidRDefault="0019780F" w:rsidP="00CD4A26">
      <w:pPr>
        <w:spacing w:after="0" w:line="240" w:lineRule="auto"/>
        <w:rPr>
          <w:rFonts w:ascii="Times New Roman" w:hAnsi="Times New Roman" w:cs="Times New Roman"/>
          <w:bCs/>
          <w:color w:val="FF0000"/>
          <w:sz w:val="24"/>
          <w:szCs w:val="24"/>
          <w:lang w:val="lv-LV"/>
        </w:rPr>
      </w:pPr>
    </w:p>
    <w:p w14:paraId="72CC10E0" w14:textId="77777777" w:rsidR="004C5A1C" w:rsidRPr="004D6448" w:rsidRDefault="004C5A1C" w:rsidP="00CD4A26">
      <w:pPr>
        <w:spacing w:after="0" w:line="240" w:lineRule="auto"/>
        <w:rPr>
          <w:rFonts w:ascii="Times New Roman" w:hAnsi="Times New Roman" w:cs="Times New Roman"/>
          <w:bCs/>
          <w:sz w:val="24"/>
          <w:szCs w:val="24"/>
          <w:lang w:val="lv-LV"/>
        </w:rPr>
      </w:pPr>
    </w:p>
    <w:p w14:paraId="2594288D" w14:textId="77777777" w:rsidR="004C5A1C" w:rsidRPr="004D6448" w:rsidRDefault="004C5A1C" w:rsidP="00CD4A26">
      <w:pPr>
        <w:spacing w:after="0" w:line="240" w:lineRule="auto"/>
        <w:rPr>
          <w:rFonts w:ascii="Times New Roman" w:hAnsi="Times New Roman" w:cs="Times New Roman"/>
          <w:bCs/>
          <w:sz w:val="24"/>
          <w:szCs w:val="24"/>
          <w:lang w:val="lv-LV"/>
        </w:rPr>
      </w:pPr>
    </w:p>
    <w:p w14:paraId="35510369" w14:textId="62EEAA6F" w:rsidR="00CD4A26" w:rsidRPr="004D6448" w:rsidRDefault="00CD4A26" w:rsidP="00452A62">
      <w:pPr>
        <w:pStyle w:val="Sarakstarindkopa"/>
        <w:numPr>
          <w:ilvl w:val="1"/>
          <w:numId w:val="19"/>
        </w:numPr>
        <w:spacing w:after="0" w:line="240" w:lineRule="auto"/>
        <w:ind w:left="-142" w:right="-851"/>
        <w:jc w:val="both"/>
        <w:rPr>
          <w:rFonts w:ascii="Times New Roman" w:hAnsi="Times New Roman" w:cs="Times New Roman"/>
          <w:b/>
          <w:bCs/>
          <w:sz w:val="24"/>
          <w:szCs w:val="24"/>
          <w:lang w:val="lv-LV"/>
        </w:rPr>
      </w:pPr>
      <w:r w:rsidRPr="004D6448">
        <w:rPr>
          <w:rFonts w:ascii="Times New Roman" w:hAnsi="Times New Roman" w:cs="Times New Roman"/>
          <w:sz w:val="24"/>
          <w:szCs w:val="24"/>
          <w:lang w:val="lv-LV"/>
        </w:rPr>
        <w:t xml:space="preserve"> </w:t>
      </w:r>
      <w:r w:rsidR="00DF00EA" w:rsidRPr="004D6448">
        <w:rPr>
          <w:rFonts w:ascii="Times New Roman" w:hAnsi="Times New Roman" w:cs="Times New Roman"/>
          <w:sz w:val="24"/>
          <w:szCs w:val="24"/>
          <w:lang w:val="lv-LV"/>
        </w:rPr>
        <w:t xml:space="preserve">Elementa </w:t>
      </w:r>
      <w:r w:rsidRPr="004D6448">
        <w:rPr>
          <w:rFonts w:ascii="Times New Roman" w:hAnsi="Times New Roman" w:cs="Times New Roman"/>
          <w:b/>
          <w:sz w:val="24"/>
          <w:szCs w:val="24"/>
          <w:lang w:val="lv-LV"/>
        </w:rPr>
        <w:t>“</w:t>
      </w:r>
      <w:r w:rsidR="001B07B3" w:rsidRPr="004D6448">
        <w:rPr>
          <w:rFonts w:ascii="Times New Roman" w:hAnsi="Times New Roman" w:cs="Times New Roman"/>
          <w:b/>
          <w:sz w:val="24"/>
          <w:szCs w:val="24"/>
          <w:lang w:val="lv-LV"/>
        </w:rPr>
        <w:t>Kompetences un sasniegumi</w:t>
      </w:r>
      <w:r w:rsidRPr="004D6448">
        <w:rPr>
          <w:rFonts w:ascii="Times New Roman" w:hAnsi="Times New Roman" w:cs="Times New Roman"/>
          <w:b/>
          <w:sz w:val="24"/>
          <w:szCs w:val="24"/>
          <w:lang w:val="lv-LV"/>
        </w:rPr>
        <w:t>”</w:t>
      </w:r>
      <w:r w:rsidRPr="004D6448">
        <w:rPr>
          <w:rFonts w:ascii="Times New Roman" w:hAnsi="Times New Roman" w:cs="Times New Roman"/>
          <w:sz w:val="24"/>
          <w:szCs w:val="24"/>
          <w:lang w:val="lv-LV"/>
        </w:rPr>
        <w:t xml:space="preserve"> stiprās puses un turpmākās attīstības vajadzības</w:t>
      </w:r>
    </w:p>
    <w:p w14:paraId="5E52A264" w14:textId="77777777" w:rsidR="00D83E95" w:rsidRPr="004D6448" w:rsidRDefault="00D83E95" w:rsidP="00D83E95">
      <w:pPr>
        <w:pStyle w:val="Sarakstarindkopa"/>
        <w:spacing w:after="0" w:line="240" w:lineRule="auto"/>
        <w:ind w:left="-142" w:right="-851"/>
        <w:jc w:val="both"/>
        <w:rPr>
          <w:rFonts w:ascii="Times New Roman" w:hAnsi="Times New Roman" w:cs="Times New Roman"/>
          <w:b/>
          <w:bCs/>
          <w:sz w:val="24"/>
          <w:szCs w:val="24"/>
          <w:lang w:val="lv-LV"/>
        </w:rPr>
      </w:pPr>
    </w:p>
    <w:p w14:paraId="7FFC93BB" w14:textId="6D0B3E56" w:rsidR="00466420" w:rsidRPr="004D6448" w:rsidRDefault="00466420" w:rsidP="00452A62">
      <w:pPr>
        <w:pStyle w:val="Sarakstarindkopa"/>
        <w:numPr>
          <w:ilvl w:val="2"/>
          <w:numId w:val="19"/>
        </w:numPr>
        <w:spacing w:after="0" w:line="240" w:lineRule="auto"/>
        <w:ind w:left="284"/>
        <w:jc w:val="both"/>
        <w:rPr>
          <w:rFonts w:ascii="Times New Roman" w:hAnsi="Times New Roman" w:cs="Times New Roman"/>
          <w:bCs/>
          <w:iCs/>
          <w:sz w:val="24"/>
          <w:szCs w:val="24"/>
          <w:lang w:val="lv-LV"/>
        </w:rPr>
      </w:pPr>
      <w:r w:rsidRPr="004D6448">
        <w:rPr>
          <w:rFonts w:ascii="Times New Roman" w:eastAsia="Times New Roman" w:hAnsi="Times New Roman" w:cs="Times New Roman"/>
          <w:bCs/>
          <w:iCs/>
          <w:sz w:val="24"/>
          <w:szCs w:val="24"/>
          <w:lang w:val="lv-LV"/>
        </w:rPr>
        <w:t xml:space="preserve">Pašvērtēšanā izmantotā kvalitātes vērtēšanas metodes: </w:t>
      </w:r>
      <w:r w:rsidR="00D83E95" w:rsidRPr="004D6448">
        <w:rPr>
          <w:rFonts w:ascii="Times New Roman" w:eastAsia="Times New Roman" w:hAnsi="Times New Roman" w:cs="Times New Roman"/>
          <w:bCs/>
          <w:iCs/>
          <w:sz w:val="24"/>
          <w:szCs w:val="24"/>
          <w:lang w:val="lv-LV"/>
        </w:rPr>
        <w:t xml:space="preserve">mācību stundu / nodarbību vērošana, dokumentu analīze, </w:t>
      </w:r>
      <w:r w:rsidR="00D83E95" w:rsidRPr="004D6448">
        <w:rPr>
          <w:rFonts w:ascii="Times New Roman" w:eastAsia="Times New Roman" w:hAnsi="Times New Roman" w:cs="Times New Roman"/>
          <w:iCs/>
          <w:sz w:val="24"/>
          <w:szCs w:val="24"/>
          <w:lang w:val="lv-LV"/>
        </w:rPr>
        <w:t>sarunas/ fokusgrupu diskusija ar mērķgrupām</w:t>
      </w:r>
    </w:p>
    <w:p w14:paraId="17BC5CCE" w14:textId="77777777" w:rsidR="00CD4A26" w:rsidRPr="004D6448" w:rsidRDefault="00CD4A26" w:rsidP="00CE116F">
      <w:pPr>
        <w:spacing w:after="0" w:line="240" w:lineRule="auto"/>
        <w:jc w:val="both"/>
        <w:rPr>
          <w:rFonts w:ascii="Times New Roman" w:hAnsi="Times New Roman" w:cs="Times New Roman"/>
          <w:b/>
          <w:bCs/>
          <w:sz w:val="24"/>
          <w:szCs w:val="24"/>
          <w:lang w:val="lv-LV"/>
        </w:rPr>
      </w:pPr>
    </w:p>
    <w:tbl>
      <w:tblPr>
        <w:tblStyle w:val="Reatabula"/>
        <w:tblW w:w="10060" w:type="dxa"/>
        <w:jc w:val="center"/>
        <w:tblLook w:val="04A0" w:firstRow="1" w:lastRow="0" w:firstColumn="1" w:lastColumn="0" w:noHBand="0" w:noVBand="1"/>
      </w:tblPr>
      <w:tblGrid>
        <w:gridCol w:w="6658"/>
        <w:gridCol w:w="3402"/>
      </w:tblGrid>
      <w:tr w:rsidR="002240DA" w:rsidRPr="004D6448" w14:paraId="226CC3C1" w14:textId="77777777" w:rsidTr="00C2459D">
        <w:trPr>
          <w:jc w:val="center"/>
        </w:trPr>
        <w:tc>
          <w:tcPr>
            <w:tcW w:w="6658" w:type="dxa"/>
            <w:vAlign w:val="center"/>
          </w:tcPr>
          <w:p w14:paraId="1C23C907" w14:textId="77777777" w:rsidR="00CF53FC" w:rsidRPr="004D6448" w:rsidRDefault="00CF53FC" w:rsidP="004D6448">
            <w:pPr>
              <w:pStyle w:val="Sarakstarindkopa"/>
              <w:ind w:left="0"/>
              <w:jc w:val="center"/>
              <w:rPr>
                <w:rFonts w:ascii="Times New Roman" w:eastAsia="Times New Roman" w:hAnsi="Times New Roman" w:cs="Times New Roman"/>
                <w:b/>
                <w:bCs/>
                <w:sz w:val="24"/>
                <w:szCs w:val="24"/>
                <w:lang w:val="lv-LV"/>
              </w:rPr>
            </w:pPr>
            <w:r w:rsidRPr="004D6448">
              <w:rPr>
                <w:rFonts w:ascii="Times New Roman" w:eastAsia="Times New Roman" w:hAnsi="Times New Roman" w:cs="Times New Roman"/>
                <w:b/>
                <w:bCs/>
                <w:sz w:val="24"/>
                <w:szCs w:val="24"/>
                <w:lang w:val="lv-LV"/>
              </w:rPr>
              <w:t xml:space="preserve">Stiprās puses  </w:t>
            </w:r>
          </w:p>
          <w:p w14:paraId="23E3C2FF" w14:textId="77777777" w:rsidR="00CF53FC" w:rsidRPr="004D6448" w:rsidRDefault="00CF53FC" w:rsidP="004D6448">
            <w:pPr>
              <w:pStyle w:val="Sarakstarindkopa"/>
              <w:ind w:left="0"/>
              <w:jc w:val="center"/>
              <w:rPr>
                <w:rFonts w:ascii="Times New Roman" w:eastAsia="Times New Roman" w:hAnsi="Times New Roman" w:cs="Times New Roman"/>
                <w:b/>
                <w:bCs/>
                <w:iCs/>
                <w:sz w:val="24"/>
                <w:szCs w:val="24"/>
                <w:lang w:val="lv-LV"/>
              </w:rPr>
            </w:pPr>
            <w:r w:rsidRPr="004D6448">
              <w:rPr>
                <w:rFonts w:ascii="Times New Roman" w:eastAsia="Times New Roman" w:hAnsi="Times New Roman" w:cs="Times New Roman"/>
                <w:b/>
                <w:bCs/>
                <w:iCs/>
                <w:sz w:val="24"/>
                <w:szCs w:val="24"/>
                <w:lang w:val="lv-LV"/>
              </w:rPr>
              <w:t xml:space="preserve"> </w:t>
            </w:r>
            <w:r w:rsidRPr="004D6448">
              <w:rPr>
                <w:rFonts w:ascii="Times New Roman" w:eastAsia="Times New Roman" w:hAnsi="Times New Roman" w:cs="Times New Roman"/>
                <w:iCs/>
                <w:sz w:val="24"/>
                <w:szCs w:val="24"/>
                <w:lang w:val="lv-LV"/>
              </w:rPr>
              <w:t>(1-3 izglītības kvalitātes dati, fakti, secinājumi, bez aprakstošās daļas)</w:t>
            </w:r>
          </w:p>
        </w:tc>
        <w:tc>
          <w:tcPr>
            <w:tcW w:w="3402" w:type="dxa"/>
            <w:vAlign w:val="center"/>
          </w:tcPr>
          <w:p w14:paraId="73BC85FA" w14:textId="77777777" w:rsidR="00CF53FC" w:rsidRPr="004D6448" w:rsidRDefault="00CF53FC" w:rsidP="004D6448">
            <w:pPr>
              <w:pStyle w:val="Sarakstarindkopa"/>
              <w:ind w:left="0"/>
              <w:jc w:val="center"/>
              <w:rPr>
                <w:rFonts w:ascii="Times New Roman" w:eastAsia="Times New Roman" w:hAnsi="Times New Roman" w:cs="Times New Roman"/>
                <w:b/>
                <w:bCs/>
                <w:sz w:val="24"/>
                <w:szCs w:val="24"/>
                <w:lang w:val="lv-LV"/>
              </w:rPr>
            </w:pPr>
            <w:r w:rsidRPr="004D6448">
              <w:rPr>
                <w:rFonts w:ascii="Times New Roman" w:eastAsia="Times New Roman" w:hAnsi="Times New Roman" w:cs="Times New Roman"/>
                <w:b/>
                <w:bCs/>
                <w:sz w:val="24"/>
                <w:szCs w:val="24"/>
                <w:lang w:val="lv-LV"/>
              </w:rPr>
              <w:t>Turpmākās attīstības vajadzības</w:t>
            </w:r>
          </w:p>
        </w:tc>
      </w:tr>
      <w:tr w:rsidR="002240DA" w:rsidRPr="004D6448" w14:paraId="4412CBF1" w14:textId="77777777" w:rsidTr="00C2459D">
        <w:trPr>
          <w:jc w:val="center"/>
        </w:trPr>
        <w:tc>
          <w:tcPr>
            <w:tcW w:w="665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61"/>
              <w:gridCol w:w="81"/>
            </w:tblGrid>
            <w:tr w:rsidR="002240DA" w:rsidRPr="004D6448" w14:paraId="617110A1" w14:textId="77777777" w:rsidTr="004D6448">
              <w:trPr>
                <w:tblCellSpacing w:w="15" w:type="dxa"/>
              </w:trPr>
              <w:tc>
                <w:tcPr>
                  <w:tcW w:w="0" w:type="auto"/>
                  <w:vAlign w:val="center"/>
                  <w:hideMark/>
                </w:tcPr>
                <w:p w14:paraId="721762B5" w14:textId="77777777" w:rsidR="003C4001" w:rsidRPr="004D6448" w:rsidRDefault="003C4001" w:rsidP="003C4001">
                  <w:pPr>
                    <w:rPr>
                      <w:rFonts w:ascii="Times New Roman" w:hAnsi="Times New Roman" w:cs="Times New Roman"/>
                      <w:sz w:val="24"/>
                      <w:szCs w:val="24"/>
                      <w:lang w:val="lv-LV"/>
                    </w:rPr>
                  </w:pPr>
                  <w:r w:rsidRPr="004D6448">
                    <w:rPr>
                      <w:rFonts w:ascii="Times New Roman" w:hAnsi="Times New Roman" w:cs="Times New Roman"/>
                      <w:sz w:val="24"/>
                      <w:szCs w:val="24"/>
                      <w:lang w:val="lv-LV"/>
                    </w:rPr>
                    <w:t>Pedagogu profesionālā darbība vērsta uz kompetenču pieeju – nodarbībās dominē praktiskā darbošanās, jaunrades un problēmrisināšanas uzdevumi.</w:t>
                  </w:r>
                </w:p>
              </w:tc>
              <w:tc>
                <w:tcPr>
                  <w:tcW w:w="0" w:type="auto"/>
                  <w:vAlign w:val="center"/>
                  <w:hideMark/>
                </w:tcPr>
                <w:p w14:paraId="0632AF05" w14:textId="77718771" w:rsidR="003C4001" w:rsidRPr="004D6448" w:rsidRDefault="003C4001" w:rsidP="003C4001">
                  <w:pPr>
                    <w:rPr>
                      <w:rFonts w:ascii="Times New Roman" w:hAnsi="Times New Roman" w:cs="Times New Roman"/>
                      <w:sz w:val="24"/>
                      <w:szCs w:val="24"/>
                      <w:lang w:val="lv-LV"/>
                    </w:rPr>
                  </w:pPr>
                </w:p>
              </w:tc>
            </w:tr>
          </w:tbl>
          <w:p w14:paraId="419E8760" w14:textId="77777777" w:rsidR="003C4001" w:rsidRPr="004D6448" w:rsidRDefault="003C4001" w:rsidP="003C4001">
            <w:pPr>
              <w:pStyle w:val="Sarakstarindkopa"/>
              <w:ind w:left="0"/>
              <w:jc w:val="both"/>
              <w:rPr>
                <w:rFonts w:ascii="Times New Roman" w:eastAsia="Times New Roman" w:hAnsi="Times New Roman" w:cs="Times New Roman"/>
                <w:sz w:val="24"/>
                <w:szCs w:val="24"/>
                <w:lang w:val="lv-LV"/>
              </w:rPr>
            </w:pPr>
          </w:p>
        </w:tc>
        <w:tc>
          <w:tcPr>
            <w:tcW w:w="340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105"/>
            </w:tblGrid>
            <w:tr w:rsidR="002240DA" w:rsidRPr="004D6448" w14:paraId="514692CB" w14:textId="77777777" w:rsidTr="004D6448">
              <w:trPr>
                <w:tblCellSpacing w:w="15" w:type="dxa"/>
              </w:trPr>
              <w:tc>
                <w:tcPr>
                  <w:tcW w:w="0" w:type="auto"/>
                  <w:vAlign w:val="center"/>
                  <w:hideMark/>
                </w:tcPr>
                <w:p w14:paraId="581A0E05" w14:textId="22C840FA" w:rsidR="003C4001" w:rsidRPr="004D6448" w:rsidRDefault="003C4001" w:rsidP="003C4001">
                  <w:pPr>
                    <w:rPr>
                      <w:rFonts w:ascii="Times New Roman" w:hAnsi="Times New Roman" w:cs="Times New Roman"/>
                      <w:sz w:val="24"/>
                      <w:szCs w:val="24"/>
                      <w:lang w:val="lv-LV"/>
                    </w:rPr>
                  </w:pPr>
                </w:p>
              </w:tc>
              <w:tc>
                <w:tcPr>
                  <w:tcW w:w="0" w:type="auto"/>
                  <w:vAlign w:val="center"/>
                  <w:hideMark/>
                </w:tcPr>
                <w:p w14:paraId="7A98C18F" w14:textId="77777777" w:rsidR="003C4001" w:rsidRPr="004D6448" w:rsidRDefault="003C4001" w:rsidP="003C4001">
                  <w:pPr>
                    <w:rPr>
                      <w:rFonts w:ascii="Times New Roman" w:hAnsi="Times New Roman" w:cs="Times New Roman"/>
                      <w:sz w:val="24"/>
                      <w:szCs w:val="24"/>
                      <w:lang w:val="lv-LV"/>
                    </w:rPr>
                  </w:pPr>
                  <w:r w:rsidRPr="004D6448">
                    <w:rPr>
                      <w:rFonts w:ascii="Times New Roman" w:hAnsi="Times New Roman" w:cs="Times New Roman"/>
                      <w:sz w:val="24"/>
                      <w:szCs w:val="24"/>
                      <w:lang w:val="lv-LV"/>
                    </w:rPr>
                    <w:t>Paplašināt pedagogu metodisko atbalstu kompetenču pieejas īstenošanai, īpaši digitālo un projektu metožu izmantošanā.</w:t>
                  </w:r>
                </w:p>
              </w:tc>
            </w:tr>
          </w:tbl>
          <w:p w14:paraId="79BC338E" w14:textId="77777777" w:rsidR="003C4001" w:rsidRPr="004D6448" w:rsidRDefault="003C4001" w:rsidP="003C4001">
            <w:pPr>
              <w:pStyle w:val="Sarakstarindkopa"/>
              <w:ind w:left="0"/>
              <w:jc w:val="both"/>
              <w:rPr>
                <w:rFonts w:ascii="Times New Roman" w:eastAsia="Times New Roman" w:hAnsi="Times New Roman" w:cs="Times New Roman"/>
                <w:sz w:val="24"/>
                <w:szCs w:val="24"/>
                <w:lang w:val="lv-LV"/>
              </w:rPr>
            </w:pPr>
          </w:p>
        </w:tc>
      </w:tr>
      <w:tr w:rsidR="003C4001" w:rsidRPr="004D6448" w14:paraId="358997BB" w14:textId="77777777" w:rsidTr="00C2459D">
        <w:trPr>
          <w:jc w:val="center"/>
        </w:trPr>
        <w:tc>
          <w:tcPr>
            <w:tcW w:w="665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61"/>
              <w:gridCol w:w="81"/>
            </w:tblGrid>
            <w:tr w:rsidR="003C4001" w:rsidRPr="004D6448" w14:paraId="05412F0D" w14:textId="77777777" w:rsidTr="004D6448">
              <w:trPr>
                <w:tblCellSpacing w:w="15" w:type="dxa"/>
              </w:trPr>
              <w:tc>
                <w:tcPr>
                  <w:tcW w:w="0" w:type="auto"/>
                  <w:vAlign w:val="center"/>
                  <w:hideMark/>
                </w:tcPr>
                <w:p w14:paraId="4997EB12" w14:textId="77777777" w:rsidR="003C4001" w:rsidRPr="004D6448" w:rsidRDefault="003C4001" w:rsidP="003C4001">
                  <w:pPr>
                    <w:rPr>
                      <w:rFonts w:ascii="Times New Roman" w:hAnsi="Times New Roman" w:cs="Times New Roman"/>
                      <w:sz w:val="24"/>
                      <w:szCs w:val="24"/>
                      <w:lang w:val="lv-LV"/>
                    </w:rPr>
                  </w:pPr>
                  <w:r w:rsidRPr="004D6448">
                    <w:rPr>
                      <w:rFonts w:ascii="Times New Roman" w:hAnsi="Times New Roman" w:cs="Times New Roman"/>
                      <w:sz w:val="24"/>
                      <w:szCs w:val="24"/>
                      <w:lang w:val="lv-LV"/>
                    </w:rPr>
                    <w:t>3. Augsti sasniegumi radošajos un tehniskajos konkursos: robotikas pulciņa “Sensors” komanda iekļauta Latvijas izlasē un piedalījusies WRO pasaules čempionātā; šūšanas un dizaina studija “Raddi” – visaugstākais punktu skaits Vidzemes reģiona skatē; Madonas novada zēnu koris – I pakāpe koru skatē.</w:t>
                  </w:r>
                </w:p>
              </w:tc>
              <w:tc>
                <w:tcPr>
                  <w:tcW w:w="0" w:type="auto"/>
                  <w:vAlign w:val="center"/>
                  <w:hideMark/>
                </w:tcPr>
                <w:p w14:paraId="6421F1AC" w14:textId="5965E4F9" w:rsidR="003C4001" w:rsidRPr="004D6448" w:rsidRDefault="003C4001" w:rsidP="003C4001">
                  <w:pPr>
                    <w:rPr>
                      <w:rFonts w:ascii="Times New Roman" w:hAnsi="Times New Roman" w:cs="Times New Roman"/>
                      <w:sz w:val="24"/>
                      <w:szCs w:val="24"/>
                      <w:lang w:val="lv-LV"/>
                    </w:rPr>
                  </w:pPr>
                </w:p>
              </w:tc>
            </w:tr>
          </w:tbl>
          <w:p w14:paraId="2026B20C" w14:textId="77777777" w:rsidR="003C4001" w:rsidRPr="004D6448" w:rsidRDefault="003C4001" w:rsidP="003C4001">
            <w:pPr>
              <w:pStyle w:val="Sarakstarindkopa"/>
              <w:ind w:left="0"/>
              <w:jc w:val="both"/>
              <w:rPr>
                <w:rFonts w:ascii="Times New Roman" w:eastAsia="Times New Roman" w:hAnsi="Times New Roman" w:cs="Times New Roman"/>
                <w:color w:val="FF0000"/>
                <w:sz w:val="24"/>
                <w:szCs w:val="24"/>
                <w:lang w:val="lv-LV"/>
              </w:rPr>
            </w:pPr>
          </w:p>
        </w:tc>
        <w:tc>
          <w:tcPr>
            <w:tcW w:w="340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105"/>
            </w:tblGrid>
            <w:tr w:rsidR="003C4001" w:rsidRPr="004D6448" w14:paraId="4D17C9EF" w14:textId="77777777" w:rsidTr="004D6448">
              <w:trPr>
                <w:tblCellSpacing w:w="15" w:type="dxa"/>
              </w:trPr>
              <w:tc>
                <w:tcPr>
                  <w:tcW w:w="0" w:type="auto"/>
                  <w:vAlign w:val="center"/>
                  <w:hideMark/>
                </w:tcPr>
                <w:p w14:paraId="1B7A5BBA" w14:textId="55DE572C" w:rsidR="003C4001" w:rsidRPr="004D6448" w:rsidRDefault="003C4001" w:rsidP="002240DA">
                  <w:pPr>
                    <w:rPr>
                      <w:rFonts w:ascii="Times New Roman" w:hAnsi="Times New Roman" w:cs="Times New Roman"/>
                      <w:sz w:val="24"/>
                      <w:szCs w:val="24"/>
                      <w:lang w:val="lv-LV"/>
                    </w:rPr>
                  </w:pPr>
                </w:p>
              </w:tc>
              <w:tc>
                <w:tcPr>
                  <w:tcW w:w="0" w:type="auto"/>
                  <w:vAlign w:val="center"/>
                  <w:hideMark/>
                </w:tcPr>
                <w:p w14:paraId="401DAA37" w14:textId="77777777" w:rsidR="003C4001" w:rsidRPr="004D6448" w:rsidRDefault="003C4001" w:rsidP="003C4001">
                  <w:pPr>
                    <w:rPr>
                      <w:rFonts w:ascii="Times New Roman" w:hAnsi="Times New Roman" w:cs="Times New Roman"/>
                      <w:sz w:val="24"/>
                      <w:szCs w:val="24"/>
                      <w:lang w:val="lv-LV"/>
                    </w:rPr>
                  </w:pPr>
                  <w:r w:rsidRPr="004D6448">
                    <w:rPr>
                      <w:rFonts w:ascii="Times New Roman" w:hAnsi="Times New Roman" w:cs="Times New Roman"/>
                      <w:sz w:val="24"/>
                      <w:szCs w:val="24"/>
                      <w:lang w:val="lv-LV"/>
                    </w:rPr>
                    <w:t>Attīstīt starpdisciplināru sadarbību starp dažādu jomu pulciņiem (piemēram, tehniskā jaunrade + dizains, mūzika + vizuālā māksla), lai veicinātu jaunu prasmju un kompetenču integrētu apguvi.</w:t>
                  </w:r>
                </w:p>
              </w:tc>
            </w:tr>
          </w:tbl>
          <w:p w14:paraId="07893381" w14:textId="77777777" w:rsidR="003C4001" w:rsidRPr="004D6448" w:rsidRDefault="003C4001" w:rsidP="003C4001">
            <w:pPr>
              <w:pStyle w:val="Sarakstarindkopa"/>
              <w:ind w:left="0"/>
              <w:jc w:val="both"/>
              <w:rPr>
                <w:rFonts w:ascii="Times New Roman" w:eastAsia="Times New Roman" w:hAnsi="Times New Roman" w:cs="Times New Roman"/>
                <w:color w:val="FF0000"/>
                <w:sz w:val="24"/>
                <w:szCs w:val="24"/>
                <w:lang w:val="lv-LV"/>
              </w:rPr>
            </w:pPr>
          </w:p>
        </w:tc>
      </w:tr>
      <w:tr w:rsidR="003C4001" w:rsidRPr="004D6448" w14:paraId="03F11717" w14:textId="77777777" w:rsidTr="00C2459D">
        <w:trPr>
          <w:jc w:val="center"/>
        </w:trPr>
        <w:tc>
          <w:tcPr>
            <w:tcW w:w="665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61"/>
              <w:gridCol w:w="81"/>
            </w:tblGrid>
            <w:tr w:rsidR="003C4001" w:rsidRPr="004D6448" w14:paraId="67202AE2" w14:textId="77777777" w:rsidTr="004D6448">
              <w:trPr>
                <w:tblCellSpacing w:w="15" w:type="dxa"/>
              </w:trPr>
              <w:tc>
                <w:tcPr>
                  <w:tcW w:w="0" w:type="auto"/>
                  <w:vAlign w:val="center"/>
                  <w:hideMark/>
                </w:tcPr>
                <w:p w14:paraId="30B6B7DA" w14:textId="77777777" w:rsidR="003C4001" w:rsidRPr="004D6448" w:rsidRDefault="003C4001" w:rsidP="003C4001">
                  <w:pPr>
                    <w:rPr>
                      <w:rFonts w:ascii="Times New Roman" w:hAnsi="Times New Roman" w:cs="Times New Roman"/>
                      <w:sz w:val="24"/>
                      <w:szCs w:val="24"/>
                      <w:lang w:val="lv-LV"/>
                    </w:rPr>
                  </w:pPr>
                  <w:r w:rsidRPr="004D6448">
                    <w:rPr>
                      <w:rFonts w:ascii="Times New Roman" w:hAnsi="Times New Roman" w:cs="Times New Roman"/>
                      <w:sz w:val="24"/>
                      <w:szCs w:val="24"/>
                      <w:lang w:val="lv-LV"/>
                    </w:rPr>
                    <w:lastRenderedPageBreak/>
                    <w:t>4. Izglītojamie demonstrē augstu motivāciju un piederību iestādei – 92% dalībnieku aptaujā norāda, ka iemācās praktiskas prasmes, ko izmanto ārpus nodarbībām.</w:t>
                  </w:r>
                </w:p>
              </w:tc>
              <w:tc>
                <w:tcPr>
                  <w:tcW w:w="0" w:type="auto"/>
                  <w:vAlign w:val="center"/>
                  <w:hideMark/>
                </w:tcPr>
                <w:p w14:paraId="6CB7ED86" w14:textId="359452DC" w:rsidR="003C4001" w:rsidRPr="004D6448" w:rsidRDefault="003C4001" w:rsidP="003C4001">
                  <w:pPr>
                    <w:rPr>
                      <w:rFonts w:ascii="Times New Roman" w:hAnsi="Times New Roman" w:cs="Times New Roman"/>
                      <w:sz w:val="24"/>
                      <w:szCs w:val="24"/>
                      <w:lang w:val="lv-LV"/>
                    </w:rPr>
                  </w:pPr>
                </w:p>
              </w:tc>
            </w:tr>
          </w:tbl>
          <w:p w14:paraId="7A8EBFCA" w14:textId="77777777" w:rsidR="003C4001" w:rsidRPr="004D6448" w:rsidRDefault="003C4001" w:rsidP="003C4001">
            <w:pPr>
              <w:pStyle w:val="Sarakstarindkopa"/>
              <w:ind w:left="0"/>
              <w:jc w:val="both"/>
              <w:rPr>
                <w:rFonts w:ascii="Times New Roman" w:eastAsia="Times New Roman" w:hAnsi="Times New Roman" w:cs="Times New Roman"/>
                <w:color w:val="FF0000"/>
                <w:sz w:val="24"/>
                <w:szCs w:val="24"/>
                <w:lang w:val="lv-LV"/>
              </w:rPr>
            </w:pPr>
          </w:p>
        </w:tc>
        <w:tc>
          <w:tcPr>
            <w:tcW w:w="340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105"/>
            </w:tblGrid>
            <w:tr w:rsidR="003C4001" w:rsidRPr="004D6448" w14:paraId="1EB421B8" w14:textId="77777777" w:rsidTr="004D6448">
              <w:trPr>
                <w:tblCellSpacing w:w="15" w:type="dxa"/>
              </w:trPr>
              <w:tc>
                <w:tcPr>
                  <w:tcW w:w="0" w:type="auto"/>
                  <w:vAlign w:val="center"/>
                  <w:hideMark/>
                </w:tcPr>
                <w:p w14:paraId="24AABA61" w14:textId="6483F67F" w:rsidR="003C4001" w:rsidRPr="004D6448" w:rsidRDefault="003C4001" w:rsidP="003C4001">
                  <w:pPr>
                    <w:rPr>
                      <w:rFonts w:ascii="Times New Roman" w:hAnsi="Times New Roman" w:cs="Times New Roman"/>
                      <w:sz w:val="24"/>
                      <w:szCs w:val="24"/>
                      <w:lang w:val="lv-LV"/>
                    </w:rPr>
                  </w:pPr>
                </w:p>
              </w:tc>
              <w:tc>
                <w:tcPr>
                  <w:tcW w:w="0" w:type="auto"/>
                  <w:vAlign w:val="center"/>
                  <w:hideMark/>
                </w:tcPr>
                <w:p w14:paraId="44BCEBF0" w14:textId="77777777" w:rsidR="003C4001" w:rsidRPr="004D6448" w:rsidRDefault="003C4001" w:rsidP="003C4001">
                  <w:pPr>
                    <w:rPr>
                      <w:rFonts w:ascii="Times New Roman" w:hAnsi="Times New Roman" w:cs="Times New Roman"/>
                      <w:sz w:val="24"/>
                      <w:szCs w:val="24"/>
                      <w:lang w:val="lv-LV"/>
                    </w:rPr>
                  </w:pPr>
                  <w:r w:rsidRPr="004D6448">
                    <w:rPr>
                      <w:rFonts w:ascii="Times New Roman" w:hAnsi="Times New Roman" w:cs="Times New Roman"/>
                      <w:sz w:val="24"/>
                      <w:szCs w:val="24"/>
                      <w:lang w:val="lv-LV"/>
                    </w:rPr>
                    <w:t>Turpināt attīstīt atgriezeniskās saites kultūru, sistemātiski apkopt dalībnieku atsauksmes un priekšlikumus kompetenču attīstības pilnveidei.</w:t>
                  </w:r>
                </w:p>
              </w:tc>
            </w:tr>
          </w:tbl>
          <w:p w14:paraId="5160A6F0" w14:textId="77777777" w:rsidR="003C4001" w:rsidRPr="004D6448" w:rsidRDefault="003C4001" w:rsidP="003C4001">
            <w:pPr>
              <w:pStyle w:val="Sarakstarindkopa"/>
              <w:ind w:left="0"/>
              <w:jc w:val="both"/>
              <w:rPr>
                <w:rFonts w:ascii="Times New Roman" w:eastAsia="Times New Roman" w:hAnsi="Times New Roman" w:cs="Times New Roman"/>
                <w:color w:val="FF0000"/>
                <w:sz w:val="24"/>
                <w:szCs w:val="24"/>
                <w:lang w:val="lv-LV"/>
              </w:rPr>
            </w:pPr>
          </w:p>
        </w:tc>
      </w:tr>
    </w:tbl>
    <w:p w14:paraId="39C34C6D" w14:textId="663ABE94" w:rsidR="004C5A1C" w:rsidRPr="004D6448" w:rsidRDefault="004C5A1C" w:rsidP="00CE116F">
      <w:pPr>
        <w:spacing w:after="0" w:line="240" w:lineRule="auto"/>
        <w:jc w:val="both"/>
        <w:rPr>
          <w:rFonts w:ascii="Times New Roman" w:hAnsi="Times New Roman" w:cs="Times New Roman"/>
          <w:b/>
          <w:bCs/>
          <w:sz w:val="24"/>
          <w:szCs w:val="24"/>
          <w:lang w:val="lv-LV"/>
        </w:rPr>
      </w:pPr>
    </w:p>
    <w:p w14:paraId="3E474A02" w14:textId="77777777" w:rsidR="004C5A1C" w:rsidRPr="004D6448" w:rsidRDefault="004C5A1C" w:rsidP="00CE116F">
      <w:pPr>
        <w:spacing w:after="0" w:line="240" w:lineRule="auto"/>
        <w:jc w:val="both"/>
        <w:rPr>
          <w:rFonts w:ascii="Times New Roman" w:hAnsi="Times New Roman" w:cs="Times New Roman"/>
          <w:b/>
          <w:bCs/>
          <w:sz w:val="24"/>
          <w:szCs w:val="24"/>
          <w:lang w:val="lv-LV"/>
        </w:rPr>
      </w:pPr>
    </w:p>
    <w:p w14:paraId="0357A57E" w14:textId="65D60288" w:rsidR="00D83E95" w:rsidRPr="004D6448" w:rsidRDefault="00CD4A26" w:rsidP="00DD77CA">
      <w:pPr>
        <w:pStyle w:val="Sarakstarindkopa"/>
        <w:numPr>
          <w:ilvl w:val="1"/>
          <w:numId w:val="19"/>
        </w:numPr>
        <w:spacing w:after="0" w:line="240" w:lineRule="auto"/>
        <w:ind w:left="-426" w:right="-1276"/>
        <w:rPr>
          <w:rFonts w:ascii="Times New Roman" w:hAnsi="Times New Roman" w:cs="Times New Roman"/>
          <w:b/>
          <w:bCs/>
          <w:sz w:val="24"/>
          <w:szCs w:val="24"/>
          <w:lang w:val="lv-LV"/>
        </w:rPr>
      </w:pPr>
      <w:r w:rsidRPr="004D6448">
        <w:rPr>
          <w:rFonts w:ascii="Times New Roman" w:hAnsi="Times New Roman" w:cs="Times New Roman"/>
          <w:sz w:val="24"/>
          <w:szCs w:val="24"/>
          <w:lang w:val="lv-LV"/>
        </w:rPr>
        <w:t xml:space="preserve"> </w:t>
      </w:r>
      <w:r w:rsidR="00DF00EA" w:rsidRPr="004D6448">
        <w:rPr>
          <w:rFonts w:ascii="Times New Roman" w:hAnsi="Times New Roman" w:cs="Times New Roman"/>
          <w:sz w:val="24"/>
          <w:szCs w:val="24"/>
          <w:lang w:val="lv-LV"/>
        </w:rPr>
        <w:t>Ele</w:t>
      </w:r>
      <w:r w:rsidR="00DD77CA" w:rsidRPr="004D6448">
        <w:rPr>
          <w:rFonts w:ascii="Times New Roman" w:hAnsi="Times New Roman" w:cs="Times New Roman"/>
          <w:sz w:val="24"/>
          <w:szCs w:val="24"/>
          <w:lang w:val="lv-LV"/>
        </w:rPr>
        <w:t>m</w:t>
      </w:r>
      <w:r w:rsidR="00DF00EA" w:rsidRPr="004D6448">
        <w:rPr>
          <w:rFonts w:ascii="Times New Roman" w:hAnsi="Times New Roman" w:cs="Times New Roman"/>
          <w:sz w:val="24"/>
          <w:szCs w:val="24"/>
          <w:lang w:val="lv-LV"/>
        </w:rPr>
        <w:t>enta</w:t>
      </w:r>
      <w:r w:rsidRPr="004D6448">
        <w:rPr>
          <w:rFonts w:ascii="Times New Roman" w:hAnsi="Times New Roman" w:cs="Times New Roman"/>
          <w:sz w:val="24"/>
          <w:szCs w:val="24"/>
          <w:lang w:val="lv-LV"/>
        </w:rPr>
        <w:t xml:space="preserve"> </w:t>
      </w:r>
      <w:r w:rsidRPr="004D6448">
        <w:rPr>
          <w:rFonts w:ascii="Times New Roman" w:hAnsi="Times New Roman" w:cs="Times New Roman"/>
          <w:b/>
          <w:sz w:val="24"/>
          <w:szCs w:val="24"/>
          <w:lang w:val="lv-LV"/>
        </w:rPr>
        <w:t>“</w:t>
      </w:r>
      <w:r w:rsidR="001B07B3" w:rsidRPr="004D6448">
        <w:rPr>
          <w:rFonts w:ascii="Times New Roman" w:hAnsi="Times New Roman" w:cs="Times New Roman"/>
          <w:b/>
          <w:sz w:val="24"/>
          <w:szCs w:val="24"/>
          <w:lang w:val="lv-LV"/>
        </w:rPr>
        <w:t>Izglītības programmu īstenošana</w:t>
      </w:r>
      <w:r w:rsidRPr="004D6448">
        <w:rPr>
          <w:rFonts w:ascii="Times New Roman" w:hAnsi="Times New Roman" w:cs="Times New Roman"/>
          <w:b/>
          <w:sz w:val="24"/>
          <w:szCs w:val="24"/>
          <w:lang w:val="lv-LV"/>
        </w:rPr>
        <w:t>”</w:t>
      </w:r>
      <w:r w:rsidRPr="004D6448">
        <w:rPr>
          <w:rFonts w:ascii="Times New Roman" w:hAnsi="Times New Roman" w:cs="Times New Roman"/>
          <w:sz w:val="24"/>
          <w:szCs w:val="24"/>
          <w:lang w:val="lv-LV"/>
        </w:rPr>
        <w:t xml:space="preserve"> stiprās puses un turpmākās attīstības vajadzības</w:t>
      </w:r>
    </w:p>
    <w:p w14:paraId="11C2552B" w14:textId="77777777" w:rsidR="0019780F" w:rsidRPr="004D6448" w:rsidRDefault="0019780F" w:rsidP="0019780F">
      <w:pPr>
        <w:pStyle w:val="Sarakstarindkopa"/>
        <w:spacing w:after="0" w:line="240" w:lineRule="auto"/>
        <w:ind w:left="-426" w:right="-1276"/>
        <w:rPr>
          <w:rFonts w:ascii="Times New Roman" w:hAnsi="Times New Roman" w:cs="Times New Roman"/>
          <w:b/>
          <w:bCs/>
          <w:sz w:val="24"/>
          <w:szCs w:val="24"/>
          <w:lang w:val="lv-LV"/>
        </w:rPr>
      </w:pPr>
    </w:p>
    <w:p w14:paraId="11257CA6" w14:textId="4EC2E8A7" w:rsidR="00466420" w:rsidRPr="004D6448" w:rsidRDefault="00466420" w:rsidP="004C5A1C">
      <w:pPr>
        <w:pStyle w:val="Sarakstarindkopa"/>
        <w:numPr>
          <w:ilvl w:val="2"/>
          <w:numId w:val="19"/>
        </w:numPr>
        <w:spacing w:after="0" w:line="240" w:lineRule="auto"/>
        <w:ind w:left="-142" w:right="-851" w:hanging="425"/>
        <w:rPr>
          <w:rFonts w:ascii="Times New Roman" w:hAnsi="Times New Roman" w:cs="Times New Roman"/>
          <w:b/>
          <w:bCs/>
          <w:sz w:val="24"/>
          <w:szCs w:val="24"/>
          <w:lang w:val="lv-LV"/>
        </w:rPr>
      </w:pPr>
      <w:r w:rsidRPr="004D6448">
        <w:rPr>
          <w:rFonts w:ascii="Times New Roman" w:eastAsia="Times New Roman" w:hAnsi="Times New Roman" w:cs="Times New Roman"/>
          <w:bCs/>
          <w:iCs/>
          <w:sz w:val="24"/>
          <w:szCs w:val="24"/>
          <w:lang w:val="lv-LV"/>
        </w:rPr>
        <w:t>Pašvērtēšanā izmantotā kvalitātes vērtēšanas metode</w:t>
      </w:r>
      <w:r w:rsidR="00D83E95" w:rsidRPr="004D6448">
        <w:rPr>
          <w:rFonts w:ascii="Times New Roman" w:eastAsia="Times New Roman" w:hAnsi="Times New Roman" w:cs="Times New Roman"/>
          <w:bCs/>
          <w:iCs/>
          <w:sz w:val="24"/>
          <w:szCs w:val="24"/>
          <w:lang w:val="lv-LV"/>
        </w:rPr>
        <w:t>s</w:t>
      </w:r>
      <w:r w:rsidRPr="004D6448">
        <w:rPr>
          <w:rFonts w:ascii="Times New Roman" w:eastAsia="Times New Roman" w:hAnsi="Times New Roman" w:cs="Times New Roman"/>
          <w:bCs/>
          <w:iCs/>
          <w:sz w:val="24"/>
          <w:szCs w:val="24"/>
          <w:lang w:val="lv-LV"/>
        </w:rPr>
        <w:t xml:space="preserve">: </w:t>
      </w:r>
      <w:r w:rsidR="00D83E95" w:rsidRPr="004D6448">
        <w:rPr>
          <w:rFonts w:ascii="Times New Roman" w:eastAsia="Times New Roman" w:hAnsi="Times New Roman" w:cs="Times New Roman"/>
          <w:bCs/>
          <w:iCs/>
          <w:sz w:val="24"/>
          <w:szCs w:val="24"/>
          <w:lang w:val="lv-LV"/>
        </w:rPr>
        <w:t>intervijas / sarunas, fokusgrupu</w:t>
      </w:r>
      <w:r w:rsidR="00D83E95" w:rsidRPr="004D6448">
        <w:rPr>
          <w:rFonts w:ascii="Times New Roman" w:eastAsia="Times New Roman" w:hAnsi="Times New Roman" w:cs="Times New Roman"/>
          <w:iCs/>
          <w:sz w:val="24"/>
          <w:szCs w:val="24"/>
          <w:lang w:val="lv-LV"/>
        </w:rPr>
        <w:t xml:space="preserve"> diskusija ar mērķgrupām, anketēšana, mācību stundu / nodarbību vērošana</w:t>
      </w:r>
    </w:p>
    <w:p w14:paraId="5286AF9A" w14:textId="77777777" w:rsidR="00CF53FC" w:rsidRPr="004D6448" w:rsidRDefault="00CF53FC" w:rsidP="00CF53FC">
      <w:pPr>
        <w:pStyle w:val="Sarakstarindkopa"/>
        <w:spacing w:after="0" w:line="240" w:lineRule="auto"/>
        <w:ind w:left="-142" w:right="-851"/>
        <w:rPr>
          <w:rFonts w:ascii="Times New Roman" w:hAnsi="Times New Roman" w:cs="Times New Roman"/>
          <w:b/>
          <w:bCs/>
          <w:sz w:val="24"/>
          <w:szCs w:val="24"/>
          <w:lang w:val="lv-LV"/>
        </w:rPr>
      </w:pPr>
    </w:p>
    <w:tbl>
      <w:tblPr>
        <w:tblStyle w:val="Reatabula"/>
        <w:tblW w:w="9798" w:type="dxa"/>
        <w:jc w:val="center"/>
        <w:tblLook w:val="04A0" w:firstRow="1" w:lastRow="0" w:firstColumn="1" w:lastColumn="0" w:noHBand="0" w:noVBand="1"/>
      </w:tblPr>
      <w:tblGrid>
        <w:gridCol w:w="6380"/>
        <w:gridCol w:w="3418"/>
      </w:tblGrid>
      <w:tr w:rsidR="00CF53FC" w:rsidRPr="004D6448" w14:paraId="2971474D" w14:textId="77777777" w:rsidTr="004D6448">
        <w:trPr>
          <w:jc w:val="center"/>
        </w:trPr>
        <w:tc>
          <w:tcPr>
            <w:tcW w:w="6380" w:type="dxa"/>
            <w:vAlign w:val="center"/>
          </w:tcPr>
          <w:p w14:paraId="530F6EEC" w14:textId="77777777" w:rsidR="00CF53FC" w:rsidRPr="004D6448" w:rsidRDefault="00CF53FC" w:rsidP="004D6448">
            <w:pPr>
              <w:pStyle w:val="Sarakstarindkopa"/>
              <w:ind w:left="0"/>
              <w:jc w:val="center"/>
              <w:rPr>
                <w:rFonts w:ascii="Times New Roman" w:eastAsia="Times New Roman" w:hAnsi="Times New Roman" w:cs="Times New Roman"/>
                <w:b/>
                <w:bCs/>
                <w:sz w:val="24"/>
                <w:szCs w:val="24"/>
                <w:lang w:val="lv-LV"/>
              </w:rPr>
            </w:pPr>
            <w:r w:rsidRPr="004D6448">
              <w:rPr>
                <w:rFonts w:ascii="Times New Roman" w:eastAsia="Times New Roman" w:hAnsi="Times New Roman" w:cs="Times New Roman"/>
                <w:b/>
                <w:bCs/>
                <w:sz w:val="24"/>
                <w:szCs w:val="24"/>
                <w:lang w:val="lv-LV"/>
              </w:rPr>
              <w:t xml:space="preserve">Stiprās puses  </w:t>
            </w:r>
          </w:p>
          <w:p w14:paraId="121F3BF6" w14:textId="77777777" w:rsidR="00CF53FC" w:rsidRPr="004D6448" w:rsidRDefault="00CF53FC" w:rsidP="004D6448">
            <w:pPr>
              <w:pStyle w:val="Sarakstarindkopa"/>
              <w:ind w:left="0"/>
              <w:jc w:val="center"/>
              <w:rPr>
                <w:rFonts w:ascii="Times New Roman" w:eastAsia="Times New Roman" w:hAnsi="Times New Roman" w:cs="Times New Roman"/>
                <w:b/>
                <w:bCs/>
                <w:iCs/>
                <w:sz w:val="24"/>
                <w:szCs w:val="24"/>
                <w:lang w:val="lv-LV"/>
              </w:rPr>
            </w:pPr>
            <w:r w:rsidRPr="004D6448">
              <w:rPr>
                <w:rFonts w:ascii="Times New Roman" w:eastAsia="Times New Roman" w:hAnsi="Times New Roman" w:cs="Times New Roman"/>
                <w:b/>
                <w:bCs/>
                <w:iCs/>
                <w:sz w:val="24"/>
                <w:szCs w:val="24"/>
                <w:lang w:val="lv-LV"/>
              </w:rPr>
              <w:t xml:space="preserve"> </w:t>
            </w:r>
            <w:r w:rsidRPr="004D6448">
              <w:rPr>
                <w:rFonts w:ascii="Times New Roman" w:eastAsia="Times New Roman" w:hAnsi="Times New Roman" w:cs="Times New Roman"/>
                <w:iCs/>
                <w:sz w:val="24"/>
                <w:szCs w:val="24"/>
                <w:lang w:val="lv-LV"/>
              </w:rPr>
              <w:t>(1-3 izglītības kvalitātes dati, fakti, secinājumi, bez aprakstošās daļas)</w:t>
            </w:r>
          </w:p>
        </w:tc>
        <w:tc>
          <w:tcPr>
            <w:tcW w:w="3418" w:type="dxa"/>
            <w:vAlign w:val="center"/>
          </w:tcPr>
          <w:p w14:paraId="534C193E" w14:textId="77777777" w:rsidR="00CF53FC" w:rsidRPr="004D6448" w:rsidRDefault="00CF53FC" w:rsidP="004D6448">
            <w:pPr>
              <w:pStyle w:val="Sarakstarindkopa"/>
              <w:ind w:left="0"/>
              <w:jc w:val="center"/>
              <w:rPr>
                <w:rFonts w:ascii="Times New Roman" w:eastAsia="Times New Roman" w:hAnsi="Times New Roman" w:cs="Times New Roman"/>
                <w:b/>
                <w:bCs/>
                <w:sz w:val="24"/>
                <w:szCs w:val="24"/>
                <w:lang w:val="lv-LV"/>
              </w:rPr>
            </w:pPr>
            <w:r w:rsidRPr="004D6448">
              <w:rPr>
                <w:rFonts w:ascii="Times New Roman" w:eastAsia="Times New Roman" w:hAnsi="Times New Roman" w:cs="Times New Roman"/>
                <w:b/>
                <w:bCs/>
                <w:sz w:val="24"/>
                <w:szCs w:val="24"/>
                <w:lang w:val="lv-LV"/>
              </w:rPr>
              <w:t>Turpmākās attīstības vajadzības</w:t>
            </w:r>
          </w:p>
        </w:tc>
      </w:tr>
      <w:tr w:rsidR="00CF53FC" w:rsidRPr="004D6448" w14:paraId="234D4835" w14:textId="77777777" w:rsidTr="004D6448">
        <w:trPr>
          <w:jc w:val="center"/>
        </w:trPr>
        <w:tc>
          <w:tcPr>
            <w:tcW w:w="6380" w:type="dxa"/>
          </w:tcPr>
          <w:p w14:paraId="51279229" w14:textId="77777777" w:rsidR="00CF53FC" w:rsidRPr="004D6448" w:rsidRDefault="00CF53FC" w:rsidP="004D6448">
            <w:pPr>
              <w:pStyle w:val="Sarakstarindkopa"/>
              <w:ind w:left="0"/>
              <w:jc w:val="both"/>
              <w:rPr>
                <w:rFonts w:ascii="Times New Roman" w:eastAsia="Times New Roman" w:hAnsi="Times New Roman" w:cs="Times New Roman"/>
                <w:sz w:val="24"/>
                <w:szCs w:val="24"/>
                <w:lang w:val="lv-LV"/>
              </w:rPr>
            </w:pPr>
          </w:p>
          <w:p w14:paraId="79C91E66" w14:textId="6E70325D" w:rsidR="00703A30" w:rsidRPr="004D6448" w:rsidRDefault="003C4001" w:rsidP="00A47D6D">
            <w:pPr>
              <w:pStyle w:val="Sarakstarindkopa"/>
              <w:ind w:left="0"/>
              <w:jc w:val="both"/>
              <w:rPr>
                <w:rFonts w:ascii="Times New Roman" w:eastAsia="Times New Roman" w:hAnsi="Times New Roman" w:cs="Times New Roman"/>
                <w:sz w:val="24"/>
                <w:szCs w:val="24"/>
                <w:lang w:val="lv-LV"/>
              </w:rPr>
            </w:pPr>
            <w:r w:rsidRPr="004D6448">
              <w:rPr>
                <w:rFonts w:ascii="Times New Roman" w:hAnsi="Times New Roman" w:cs="Times New Roman"/>
                <w:sz w:val="24"/>
                <w:szCs w:val="24"/>
                <w:lang w:val="lv-LV"/>
              </w:rPr>
              <w:t xml:space="preserve">Piedāvājums aptver dažādas interešu jomas – tehnisko jaunradi, mūziku, mākslu, dizainu, teātri, kā arī praktisko un radošo darbību; 2024./2025. m.g. īstenotas 20 programmas ar kopskaitā vairāk nekā </w:t>
            </w:r>
            <w:r w:rsidRPr="00A47D6D">
              <w:rPr>
                <w:rFonts w:ascii="Times New Roman" w:hAnsi="Times New Roman" w:cs="Times New Roman"/>
                <w:sz w:val="24"/>
                <w:szCs w:val="24"/>
                <w:lang w:val="lv-LV"/>
              </w:rPr>
              <w:t>6</w:t>
            </w:r>
            <w:r w:rsidR="00A47D6D" w:rsidRPr="00A47D6D">
              <w:rPr>
                <w:rFonts w:ascii="Times New Roman" w:hAnsi="Times New Roman" w:cs="Times New Roman"/>
                <w:sz w:val="24"/>
                <w:szCs w:val="24"/>
                <w:lang w:val="lv-LV"/>
              </w:rPr>
              <w:t>39</w:t>
            </w:r>
            <w:r w:rsidRPr="004D6448">
              <w:rPr>
                <w:rFonts w:ascii="Times New Roman" w:hAnsi="Times New Roman" w:cs="Times New Roman"/>
                <w:sz w:val="24"/>
                <w:szCs w:val="24"/>
                <w:lang w:val="lv-LV"/>
              </w:rPr>
              <w:t xml:space="preserve"> dalībniekiem.</w:t>
            </w:r>
          </w:p>
        </w:tc>
        <w:tc>
          <w:tcPr>
            <w:tcW w:w="3418" w:type="dxa"/>
          </w:tcPr>
          <w:p w14:paraId="33A02F8F" w14:textId="2A5D27E3" w:rsidR="00CF53FC" w:rsidRPr="004D6448" w:rsidRDefault="003C4001" w:rsidP="004D6448">
            <w:pPr>
              <w:pStyle w:val="Sarakstarindkopa"/>
              <w:ind w:left="0"/>
              <w:jc w:val="both"/>
              <w:rPr>
                <w:rFonts w:ascii="Times New Roman" w:eastAsia="Times New Roman" w:hAnsi="Times New Roman" w:cs="Times New Roman"/>
                <w:sz w:val="24"/>
                <w:szCs w:val="24"/>
                <w:lang w:val="lv-LV"/>
              </w:rPr>
            </w:pPr>
            <w:r w:rsidRPr="004D6448">
              <w:rPr>
                <w:rFonts w:ascii="Times New Roman" w:hAnsi="Times New Roman" w:cs="Times New Roman"/>
                <w:sz w:val="24"/>
                <w:szCs w:val="24"/>
                <w:lang w:val="lv-LV"/>
              </w:rPr>
              <w:t>Pilnveidot programmu izvērtēšanas un atjaunošanas ciklu, nodrošinot aktuālu un darba tirgum atbilstošu piedāvājumu (piem., digitālā jaunrade, ilgtspējas tematika)</w:t>
            </w:r>
          </w:p>
        </w:tc>
      </w:tr>
      <w:tr w:rsidR="00CF53FC" w:rsidRPr="004D6448" w14:paraId="102E1F43" w14:textId="77777777" w:rsidTr="004D6448">
        <w:trPr>
          <w:jc w:val="center"/>
        </w:trPr>
        <w:tc>
          <w:tcPr>
            <w:tcW w:w="6380" w:type="dxa"/>
          </w:tcPr>
          <w:p w14:paraId="66D7E920" w14:textId="5A6891CC" w:rsidR="00CF53FC" w:rsidRPr="004D6448" w:rsidRDefault="003C4001" w:rsidP="004D6448">
            <w:pPr>
              <w:pStyle w:val="Sarakstarindkopa"/>
              <w:ind w:left="0"/>
              <w:jc w:val="both"/>
              <w:rPr>
                <w:rFonts w:ascii="Times New Roman" w:eastAsia="Times New Roman" w:hAnsi="Times New Roman" w:cs="Times New Roman"/>
                <w:sz w:val="24"/>
                <w:szCs w:val="24"/>
                <w:lang w:val="lv-LV"/>
              </w:rPr>
            </w:pPr>
            <w:r w:rsidRPr="004D6448">
              <w:rPr>
                <w:rFonts w:ascii="Times New Roman" w:hAnsi="Times New Roman" w:cs="Times New Roman"/>
                <w:sz w:val="24"/>
                <w:szCs w:val="24"/>
                <w:lang w:val="lv-LV"/>
              </w:rPr>
              <w:t>Programmu īstenošanā tiek izmantotas dažādas mācību formas –  radošās darbnīcas, koncerti, izstādes un sacensības, kas veicina bērnu un jauniešu iniciatīvu un pašizpausmi.</w:t>
            </w:r>
          </w:p>
        </w:tc>
        <w:tc>
          <w:tcPr>
            <w:tcW w:w="3418" w:type="dxa"/>
          </w:tcPr>
          <w:p w14:paraId="04176298" w14:textId="5E060CC8" w:rsidR="00CF53FC" w:rsidRPr="004D6448" w:rsidRDefault="003C4001" w:rsidP="004D6448">
            <w:pPr>
              <w:pStyle w:val="Sarakstarindkopa"/>
              <w:ind w:left="0"/>
              <w:jc w:val="both"/>
              <w:rPr>
                <w:rFonts w:ascii="Times New Roman" w:eastAsia="Times New Roman" w:hAnsi="Times New Roman" w:cs="Times New Roman"/>
                <w:sz w:val="24"/>
                <w:szCs w:val="24"/>
                <w:lang w:val="lv-LV"/>
              </w:rPr>
            </w:pPr>
            <w:r w:rsidRPr="004D6448">
              <w:rPr>
                <w:rFonts w:ascii="Times New Roman" w:hAnsi="Times New Roman" w:cs="Times New Roman"/>
                <w:sz w:val="24"/>
                <w:szCs w:val="24"/>
                <w:lang w:val="lv-LV"/>
              </w:rPr>
              <w:t>Stiprināt jauniešu līdzdalību programmu plānošanā un atgriezeniskās saites sniegšanā, īpaši vecuma grupā 15–19 gadi.</w:t>
            </w:r>
          </w:p>
        </w:tc>
      </w:tr>
    </w:tbl>
    <w:p w14:paraId="57F835F3" w14:textId="77777777" w:rsidR="00710502" w:rsidRPr="002240DA" w:rsidRDefault="00710502" w:rsidP="00CB729E">
      <w:pPr>
        <w:spacing w:after="0" w:line="240" w:lineRule="auto"/>
        <w:jc w:val="both"/>
        <w:rPr>
          <w:rFonts w:ascii="Times New Roman" w:eastAsia="Times New Roman" w:hAnsi="Times New Roman" w:cs="Times New Roman"/>
          <w:sz w:val="24"/>
          <w:szCs w:val="24"/>
          <w:lang w:val="lv-LV"/>
        </w:rPr>
      </w:pPr>
    </w:p>
    <w:p w14:paraId="2F3B0B72" w14:textId="77777777" w:rsidR="004C5A1C" w:rsidRPr="002240DA" w:rsidRDefault="004C5A1C" w:rsidP="00CB729E">
      <w:pPr>
        <w:spacing w:after="0" w:line="240" w:lineRule="auto"/>
        <w:jc w:val="both"/>
        <w:rPr>
          <w:rFonts w:ascii="Times New Roman" w:eastAsia="Times New Roman" w:hAnsi="Times New Roman" w:cs="Times New Roman"/>
          <w:sz w:val="24"/>
          <w:szCs w:val="24"/>
          <w:lang w:val="lv-LV"/>
        </w:rPr>
      </w:pPr>
    </w:p>
    <w:p w14:paraId="45BA7E81" w14:textId="77777777" w:rsidR="004C5A1C" w:rsidRPr="002240DA" w:rsidRDefault="004C5A1C" w:rsidP="00CB729E">
      <w:pPr>
        <w:spacing w:after="0" w:line="240" w:lineRule="auto"/>
        <w:jc w:val="both"/>
        <w:rPr>
          <w:rFonts w:ascii="Times New Roman" w:eastAsia="Times New Roman" w:hAnsi="Times New Roman" w:cs="Times New Roman"/>
          <w:sz w:val="24"/>
          <w:szCs w:val="24"/>
          <w:lang w:val="lv-LV"/>
        </w:rPr>
      </w:pPr>
    </w:p>
    <w:p w14:paraId="3E171EF9" w14:textId="77777777" w:rsidR="004C5A1C" w:rsidRPr="002240DA" w:rsidRDefault="004C5A1C" w:rsidP="00CB729E">
      <w:pPr>
        <w:spacing w:after="0" w:line="240" w:lineRule="auto"/>
        <w:jc w:val="both"/>
        <w:rPr>
          <w:rFonts w:ascii="Times New Roman" w:eastAsia="Times New Roman" w:hAnsi="Times New Roman" w:cs="Times New Roman"/>
          <w:sz w:val="24"/>
          <w:szCs w:val="24"/>
          <w:lang w:val="lv-LV"/>
        </w:rPr>
      </w:pPr>
    </w:p>
    <w:p w14:paraId="3B37D6C6" w14:textId="64D6F79B" w:rsidR="00106285" w:rsidRPr="002240DA" w:rsidRDefault="00106285" w:rsidP="00452A62">
      <w:pPr>
        <w:pStyle w:val="Sarakstarindkopa"/>
        <w:numPr>
          <w:ilvl w:val="1"/>
          <w:numId w:val="19"/>
        </w:numPr>
        <w:spacing w:after="0" w:line="240" w:lineRule="auto"/>
        <w:ind w:left="-284"/>
        <w:rPr>
          <w:rFonts w:ascii="Times New Roman" w:hAnsi="Times New Roman" w:cs="Times New Roman"/>
          <w:b/>
          <w:bCs/>
          <w:sz w:val="24"/>
          <w:szCs w:val="24"/>
          <w:lang w:val="lv-LV"/>
        </w:rPr>
      </w:pPr>
      <w:r w:rsidRPr="002240DA">
        <w:rPr>
          <w:rFonts w:ascii="Times New Roman" w:hAnsi="Times New Roman" w:cs="Times New Roman"/>
          <w:sz w:val="24"/>
          <w:szCs w:val="24"/>
          <w:lang w:val="lv-LV"/>
        </w:rPr>
        <w:t xml:space="preserve"> </w:t>
      </w:r>
      <w:r w:rsidR="00DF00EA" w:rsidRPr="002240DA">
        <w:rPr>
          <w:rFonts w:ascii="Times New Roman" w:hAnsi="Times New Roman" w:cs="Times New Roman"/>
          <w:sz w:val="24"/>
          <w:szCs w:val="24"/>
          <w:lang w:val="lv-LV"/>
        </w:rPr>
        <w:t>Elementa</w:t>
      </w:r>
      <w:r w:rsidRPr="002240DA">
        <w:rPr>
          <w:rFonts w:ascii="Times New Roman" w:hAnsi="Times New Roman" w:cs="Times New Roman"/>
          <w:sz w:val="24"/>
          <w:szCs w:val="24"/>
          <w:lang w:val="lv-LV"/>
        </w:rPr>
        <w:t xml:space="preserve"> </w:t>
      </w:r>
      <w:r w:rsidRPr="002240DA">
        <w:rPr>
          <w:rFonts w:ascii="Times New Roman" w:hAnsi="Times New Roman" w:cs="Times New Roman"/>
          <w:b/>
          <w:sz w:val="24"/>
          <w:szCs w:val="24"/>
          <w:lang w:val="lv-LV"/>
        </w:rPr>
        <w:t>“</w:t>
      </w:r>
      <w:r w:rsidR="001B07B3" w:rsidRPr="002240DA">
        <w:rPr>
          <w:rFonts w:ascii="Times New Roman" w:hAnsi="Times New Roman" w:cs="Times New Roman"/>
          <w:b/>
          <w:sz w:val="24"/>
          <w:szCs w:val="24"/>
          <w:lang w:val="lv-LV"/>
        </w:rPr>
        <w:t>Pieejamība</w:t>
      </w:r>
      <w:r w:rsidRPr="002240DA">
        <w:rPr>
          <w:rFonts w:ascii="Times New Roman" w:hAnsi="Times New Roman" w:cs="Times New Roman"/>
          <w:b/>
          <w:sz w:val="24"/>
          <w:szCs w:val="24"/>
          <w:lang w:val="lv-LV"/>
        </w:rPr>
        <w:t>”</w:t>
      </w:r>
      <w:r w:rsidRPr="002240DA">
        <w:rPr>
          <w:rFonts w:ascii="Times New Roman" w:hAnsi="Times New Roman" w:cs="Times New Roman"/>
          <w:sz w:val="24"/>
          <w:szCs w:val="24"/>
          <w:lang w:val="lv-LV"/>
        </w:rPr>
        <w:t xml:space="preserve"> stiprās puses un turpmākās attīstības vajadzības</w:t>
      </w:r>
    </w:p>
    <w:p w14:paraId="7AA9477B" w14:textId="77777777" w:rsidR="00D83E95" w:rsidRPr="002240DA" w:rsidRDefault="00D83E95" w:rsidP="00D83E95">
      <w:pPr>
        <w:pStyle w:val="Sarakstarindkopa"/>
        <w:spacing w:after="0" w:line="240" w:lineRule="auto"/>
        <w:ind w:left="-284"/>
        <w:rPr>
          <w:rFonts w:ascii="Times New Roman" w:hAnsi="Times New Roman" w:cs="Times New Roman"/>
          <w:b/>
          <w:bCs/>
          <w:sz w:val="8"/>
          <w:szCs w:val="8"/>
          <w:lang w:val="lv-LV"/>
        </w:rPr>
      </w:pPr>
    </w:p>
    <w:p w14:paraId="4D829D71" w14:textId="4E5B9CC9" w:rsidR="00466420" w:rsidRPr="002240DA" w:rsidRDefault="00466420" w:rsidP="004C5A1C">
      <w:pPr>
        <w:pStyle w:val="Sarakstarindkopa"/>
        <w:numPr>
          <w:ilvl w:val="2"/>
          <w:numId w:val="19"/>
        </w:numPr>
        <w:ind w:left="0" w:right="-568" w:hanging="567"/>
        <w:rPr>
          <w:rFonts w:ascii="Times New Roman" w:eastAsia="Times New Roman" w:hAnsi="Times New Roman" w:cs="Times New Roman"/>
          <w:szCs w:val="24"/>
          <w:lang w:val="lv-LV"/>
        </w:rPr>
      </w:pPr>
      <w:r w:rsidRPr="002240DA">
        <w:rPr>
          <w:rFonts w:ascii="Times New Roman" w:eastAsia="Times New Roman" w:hAnsi="Times New Roman" w:cs="Times New Roman"/>
          <w:bCs/>
          <w:iCs/>
          <w:sz w:val="24"/>
          <w:szCs w:val="24"/>
          <w:lang w:val="lv-LV"/>
        </w:rPr>
        <w:t xml:space="preserve">Pašvērtēšanā izmantotā kvalitātes vērtēšanas metodes: </w:t>
      </w:r>
      <w:r w:rsidR="00D83E95" w:rsidRPr="002240DA">
        <w:rPr>
          <w:rFonts w:ascii="Times New Roman" w:eastAsia="Times New Roman" w:hAnsi="Times New Roman" w:cs="Times New Roman"/>
          <w:i/>
          <w:iCs/>
          <w:sz w:val="24"/>
          <w:szCs w:val="24"/>
          <w:lang w:val="lv-LV"/>
        </w:rPr>
        <w:t>izglītības iestādes apskate, sarunas vai fokusgrupu diskusija ar mērķgrupām, izglītības iestādes tīmekļa vietnes izpēte</w:t>
      </w:r>
    </w:p>
    <w:p w14:paraId="344A79EF" w14:textId="77777777" w:rsidR="00CF53FC" w:rsidRPr="002240DA" w:rsidRDefault="00CF53FC" w:rsidP="00CF53FC">
      <w:pPr>
        <w:pStyle w:val="Sarakstarindkopa"/>
        <w:ind w:left="0" w:right="-568"/>
        <w:rPr>
          <w:rFonts w:ascii="Times New Roman" w:eastAsia="Times New Roman" w:hAnsi="Times New Roman" w:cs="Times New Roman"/>
          <w:sz w:val="16"/>
          <w:szCs w:val="16"/>
          <w:lang w:val="lv-LV"/>
        </w:rPr>
      </w:pPr>
    </w:p>
    <w:tbl>
      <w:tblPr>
        <w:tblStyle w:val="Reatabula"/>
        <w:tblW w:w="9798" w:type="dxa"/>
        <w:jc w:val="center"/>
        <w:tblLook w:val="04A0" w:firstRow="1" w:lastRow="0" w:firstColumn="1" w:lastColumn="0" w:noHBand="0" w:noVBand="1"/>
      </w:tblPr>
      <w:tblGrid>
        <w:gridCol w:w="6380"/>
        <w:gridCol w:w="3418"/>
      </w:tblGrid>
      <w:tr w:rsidR="00CF53FC" w:rsidRPr="002240DA" w14:paraId="3CEF3652" w14:textId="77777777" w:rsidTr="004D6448">
        <w:trPr>
          <w:jc w:val="center"/>
        </w:trPr>
        <w:tc>
          <w:tcPr>
            <w:tcW w:w="6380" w:type="dxa"/>
            <w:vAlign w:val="center"/>
          </w:tcPr>
          <w:p w14:paraId="77507BCE" w14:textId="77777777" w:rsidR="00CF53FC" w:rsidRPr="002240DA" w:rsidRDefault="00CF53FC" w:rsidP="004D6448">
            <w:pPr>
              <w:pStyle w:val="Sarakstarindkopa"/>
              <w:ind w:left="0"/>
              <w:jc w:val="center"/>
              <w:rPr>
                <w:rFonts w:ascii="Times New Roman" w:eastAsia="Times New Roman" w:hAnsi="Times New Roman" w:cs="Times New Roman"/>
                <w:b/>
                <w:bCs/>
                <w:sz w:val="24"/>
                <w:szCs w:val="24"/>
                <w:lang w:val="lv-LV"/>
              </w:rPr>
            </w:pPr>
            <w:r w:rsidRPr="002240DA">
              <w:rPr>
                <w:rFonts w:ascii="Times New Roman" w:eastAsia="Times New Roman" w:hAnsi="Times New Roman" w:cs="Times New Roman"/>
                <w:b/>
                <w:bCs/>
                <w:sz w:val="24"/>
                <w:szCs w:val="24"/>
                <w:lang w:val="lv-LV"/>
              </w:rPr>
              <w:t xml:space="preserve">Stiprās puses  </w:t>
            </w:r>
          </w:p>
          <w:p w14:paraId="65AA9514" w14:textId="77777777" w:rsidR="00CF53FC" w:rsidRPr="002240DA" w:rsidRDefault="00CF53FC" w:rsidP="004D6448">
            <w:pPr>
              <w:pStyle w:val="Sarakstarindkopa"/>
              <w:ind w:left="0"/>
              <w:jc w:val="center"/>
              <w:rPr>
                <w:rFonts w:ascii="Times New Roman" w:eastAsia="Times New Roman" w:hAnsi="Times New Roman" w:cs="Times New Roman"/>
                <w:b/>
                <w:bCs/>
                <w:i/>
                <w:iCs/>
                <w:sz w:val="24"/>
                <w:szCs w:val="24"/>
                <w:lang w:val="lv-LV"/>
              </w:rPr>
            </w:pPr>
            <w:r w:rsidRPr="002240DA">
              <w:rPr>
                <w:rFonts w:ascii="Times New Roman" w:eastAsia="Times New Roman" w:hAnsi="Times New Roman" w:cs="Times New Roman"/>
                <w:b/>
                <w:bCs/>
                <w:i/>
                <w:iCs/>
                <w:sz w:val="24"/>
                <w:szCs w:val="24"/>
                <w:lang w:val="lv-LV"/>
              </w:rPr>
              <w:t xml:space="preserve"> </w:t>
            </w:r>
            <w:r w:rsidRPr="002240DA">
              <w:rPr>
                <w:rFonts w:ascii="Times New Roman" w:eastAsia="Times New Roman" w:hAnsi="Times New Roman" w:cs="Times New Roman"/>
                <w:i/>
                <w:iCs/>
                <w:sz w:val="24"/>
                <w:szCs w:val="24"/>
                <w:lang w:val="lv-LV"/>
              </w:rPr>
              <w:t>(1-3 izglītības kvalitātes dati, fakti, secinājumi, bez aprakstošās daļas)</w:t>
            </w:r>
          </w:p>
        </w:tc>
        <w:tc>
          <w:tcPr>
            <w:tcW w:w="3418" w:type="dxa"/>
            <w:vAlign w:val="center"/>
          </w:tcPr>
          <w:p w14:paraId="5C261B39" w14:textId="77777777" w:rsidR="00CF53FC" w:rsidRPr="002240DA" w:rsidRDefault="00CF53FC" w:rsidP="004D6448">
            <w:pPr>
              <w:pStyle w:val="Sarakstarindkopa"/>
              <w:ind w:left="0"/>
              <w:jc w:val="center"/>
              <w:rPr>
                <w:rFonts w:ascii="Times New Roman" w:eastAsia="Times New Roman" w:hAnsi="Times New Roman" w:cs="Times New Roman"/>
                <w:b/>
                <w:bCs/>
                <w:sz w:val="24"/>
                <w:szCs w:val="24"/>
                <w:lang w:val="lv-LV"/>
              </w:rPr>
            </w:pPr>
            <w:r w:rsidRPr="002240DA">
              <w:rPr>
                <w:rFonts w:ascii="Times New Roman" w:eastAsia="Times New Roman" w:hAnsi="Times New Roman" w:cs="Times New Roman"/>
                <w:b/>
                <w:bCs/>
                <w:sz w:val="24"/>
                <w:szCs w:val="24"/>
                <w:lang w:val="lv-LV"/>
              </w:rPr>
              <w:t>Turpmākās attīstības vajadzības</w:t>
            </w:r>
          </w:p>
        </w:tc>
      </w:tr>
      <w:tr w:rsidR="00CF53FC" w:rsidRPr="002240DA" w14:paraId="6D8A34D6" w14:textId="77777777" w:rsidTr="004D6448">
        <w:trPr>
          <w:jc w:val="center"/>
        </w:trPr>
        <w:tc>
          <w:tcPr>
            <w:tcW w:w="6380" w:type="dxa"/>
          </w:tcPr>
          <w:p w14:paraId="4003AEBF" w14:textId="10179CE1" w:rsidR="00CF53FC" w:rsidRPr="002240DA" w:rsidRDefault="004322D1" w:rsidP="004D6448">
            <w:pPr>
              <w:pStyle w:val="Sarakstarindkopa"/>
              <w:ind w:left="0"/>
              <w:jc w:val="both"/>
              <w:rPr>
                <w:rFonts w:ascii="Times New Roman" w:eastAsia="Times New Roman" w:hAnsi="Times New Roman" w:cs="Times New Roman"/>
                <w:sz w:val="24"/>
                <w:szCs w:val="24"/>
                <w:lang w:val="lv-LV"/>
              </w:rPr>
            </w:pPr>
            <w:r w:rsidRPr="002240DA">
              <w:rPr>
                <w:rFonts w:ascii="Times New Roman" w:hAnsi="Times New Roman" w:cs="Times New Roman"/>
                <w:sz w:val="24"/>
                <w:szCs w:val="24"/>
                <w:lang w:val="lv-LV"/>
              </w:rPr>
              <w:t>Interešu izglītības programmas pieejamas plašam vecuma un interešu spektram (6–25 gadi), 2024. /2025. māc. gadā īstenotas 20 programmas, no kurām 1– reģionālajā pagastā.</w:t>
            </w:r>
          </w:p>
        </w:tc>
        <w:tc>
          <w:tcPr>
            <w:tcW w:w="3418" w:type="dxa"/>
          </w:tcPr>
          <w:p w14:paraId="6853AFC0" w14:textId="2262695C" w:rsidR="00CF53FC" w:rsidRPr="002240DA" w:rsidRDefault="004322D1" w:rsidP="004322D1">
            <w:pPr>
              <w:pStyle w:val="Sarakstarindkopa"/>
              <w:ind w:left="0"/>
              <w:rPr>
                <w:rFonts w:ascii="Times New Roman" w:eastAsia="Times New Roman" w:hAnsi="Times New Roman" w:cs="Times New Roman"/>
                <w:sz w:val="24"/>
                <w:szCs w:val="24"/>
                <w:lang w:val="lv-LV"/>
              </w:rPr>
            </w:pPr>
            <w:r w:rsidRPr="002240DA">
              <w:rPr>
                <w:rFonts w:ascii="Times New Roman" w:hAnsi="Times New Roman" w:cs="Times New Roman"/>
                <w:sz w:val="24"/>
                <w:szCs w:val="24"/>
                <w:lang w:val="lv-LV"/>
              </w:rPr>
              <w:t>Paplašināt programmu piedāvājumu mazāk pārstāvētām mērķgrupām (piem., 16+ jaunieši, bērni ar funkcionāliem traucējumiem).</w:t>
            </w:r>
          </w:p>
        </w:tc>
      </w:tr>
      <w:tr w:rsidR="00CF53FC" w:rsidRPr="002240DA" w14:paraId="1ACC96A3" w14:textId="77777777" w:rsidTr="004D6448">
        <w:trPr>
          <w:jc w:val="center"/>
        </w:trPr>
        <w:tc>
          <w:tcPr>
            <w:tcW w:w="6380" w:type="dxa"/>
          </w:tcPr>
          <w:p w14:paraId="6A19D8A5" w14:textId="77458B20" w:rsidR="00CF53FC" w:rsidRPr="002240DA" w:rsidRDefault="004322D1" w:rsidP="004322D1">
            <w:pPr>
              <w:pStyle w:val="Sarakstarindkopa"/>
              <w:ind w:left="0"/>
              <w:jc w:val="both"/>
              <w:rPr>
                <w:rFonts w:ascii="Times New Roman" w:eastAsia="Times New Roman" w:hAnsi="Times New Roman" w:cs="Times New Roman"/>
                <w:sz w:val="24"/>
                <w:szCs w:val="24"/>
                <w:lang w:val="lv-LV"/>
              </w:rPr>
            </w:pPr>
            <w:r w:rsidRPr="002240DA">
              <w:rPr>
                <w:rFonts w:ascii="Times New Roman" w:hAnsi="Times New Roman" w:cs="Times New Roman"/>
                <w:sz w:val="24"/>
                <w:szCs w:val="24"/>
                <w:lang w:val="lv-LV"/>
              </w:rPr>
              <w:t>Iestādes vide un infrastruktūra atbilstoša dažādām darbības jomām – pieejamas atbilstoši iekārtotas nodarbību telpas; tīmekļvietne un sociālie mēdiji nodrošina aktuālu informāciju par programmām un pasākumiem.</w:t>
            </w:r>
          </w:p>
        </w:tc>
        <w:tc>
          <w:tcPr>
            <w:tcW w:w="3418" w:type="dxa"/>
          </w:tcPr>
          <w:p w14:paraId="7C992926" w14:textId="4886AF98" w:rsidR="00CF53FC" w:rsidRPr="002240DA" w:rsidRDefault="004322D1" w:rsidP="004D6448">
            <w:pPr>
              <w:pStyle w:val="Sarakstarindkopa"/>
              <w:ind w:left="0"/>
              <w:jc w:val="both"/>
              <w:rPr>
                <w:rFonts w:ascii="Times New Roman" w:eastAsia="Times New Roman" w:hAnsi="Times New Roman" w:cs="Times New Roman"/>
                <w:sz w:val="24"/>
                <w:szCs w:val="24"/>
                <w:lang w:val="lv-LV"/>
              </w:rPr>
            </w:pPr>
            <w:r w:rsidRPr="002240DA">
              <w:rPr>
                <w:rFonts w:ascii="Times New Roman" w:hAnsi="Times New Roman" w:cs="Times New Roman"/>
                <w:sz w:val="24"/>
                <w:szCs w:val="24"/>
                <w:lang w:val="lv-LV"/>
              </w:rPr>
              <w:t>Pilnveidot digitālo pieejamību – uzlabot tīmekļvietnes lietojamību mobilajās ierīcēs, nodrošināt informāciju vieglajā valodā un vizuāli pieejamā formā.</w:t>
            </w:r>
          </w:p>
        </w:tc>
      </w:tr>
    </w:tbl>
    <w:p w14:paraId="5F8C14C7" w14:textId="77777777" w:rsidR="00116AB2" w:rsidRPr="002240DA" w:rsidRDefault="00116AB2" w:rsidP="00D9597D">
      <w:pPr>
        <w:shd w:val="clear" w:color="auto" w:fill="FFFFFF" w:themeFill="background1"/>
        <w:spacing w:after="0" w:line="240" w:lineRule="auto"/>
        <w:ind w:right="-908"/>
        <w:rPr>
          <w:rFonts w:ascii="Times New Roman" w:hAnsi="Times New Roman" w:cs="Times New Roman"/>
          <w:b/>
          <w:bCs/>
          <w:sz w:val="16"/>
          <w:szCs w:val="16"/>
          <w:lang w:val="lv-LV"/>
        </w:rPr>
      </w:pPr>
    </w:p>
    <w:p w14:paraId="072204DC" w14:textId="77777777" w:rsidR="004C5A1C" w:rsidRDefault="004C5A1C" w:rsidP="00D9597D">
      <w:pPr>
        <w:shd w:val="clear" w:color="auto" w:fill="FFFFFF" w:themeFill="background1"/>
        <w:spacing w:after="0" w:line="240" w:lineRule="auto"/>
        <w:ind w:right="-908"/>
        <w:rPr>
          <w:rFonts w:ascii="Times New Roman" w:hAnsi="Times New Roman" w:cs="Times New Roman"/>
          <w:b/>
          <w:bCs/>
          <w:sz w:val="16"/>
          <w:szCs w:val="16"/>
          <w:lang w:val="lv-LV"/>
        </w:rPr>
      </w:pPr>
    </w:p>
    <w:p w14:paraId="141A7EFA" w14:textId="77777777" w:rsidR="004C5A1C" w:rsidRDefault="004C5A1C" w:rsidP="00D9597D">
      <w:pPr>
        <w:shd w:val="clear" w:color="auto" w:fill="FFFFFF" w:themeFill="background1"/>
        <w:spacing w:after="0" w:line="240" w:lineRule="auto"/>
        <w:ind w:right="-908"/>
        <w:rPr>
          <w:rFonts w:ascii="Times New Roman" w:hAnsi="Times New Roman" w:cs="Times New Roman"/>
          <w:b/>
          <w:bCs/>
          <w:sz w:val="16"/>
          <w:szCs w:val="16"/>
          <w:lang w:val="lv-LV"/>
        </w:rPr>
      </w:pPr>
    </w:p>
    <w:p w14:paraId="47665088" w14:textId="77777777" w:rsidR="004C5A1C" w:rsidRDefault="004C5A1C" w:rsidP="00D9597D">
      <w:pPr>
        <w:shd w:val="clear" w:color="auto" w:fill="FFFFFF" w:themeFill="background1"/>
        <w:spacing w:after="0" w:line="240" w:lineRule="auto"/>
        <w:ind w:right="-908"/>
        <w:rPr>
          <w:rFonts w:ascii="Times New Roman" w:hAnsi="Times New Roman" w:cs="Times New Roman"/>
          <w:b/>
          <w:bCs/>
          <w:sz w:val="16"/>
          <w:szCs w:val="16"/>
          <w:lang w:val="lv-LV"/>
        </w:rPr>
      </w:pPr>
    </w:p>
    <w:p w14:paraId="747C40B3" w14:textId="77777777" w:rsidR="004C5A1C" w:rsidRDefault="004C5A1C" w:rsidP="00D9597D">
      <w:pPr>
        <w:shd w:val="clear" w:color="auto" w:fill="FFFFFF" w:themeFill="background1"/>
        <w:spacing w:after="0" w:line="240" w:lineRule="auto"/>
        <w:ind w:right="-908"/>
        <w:rPr>
          <w:rFonts w:ascii="Times New Roman" w:hAnsi="Times New Roman" w:cs="Times New Roman"/>
          <w:b/>
          <w:bCs/>
          <w:sz w:val="16"/>
          <w:szCs w:val="16"/>
          <w:lang w:val="lv-LV"/>
        </w:rPr>
      </w:pPr>
    </w:p>
    <w:p w14:paraId="5B0DCE61" w14:textId="3F86FB85" w:rsidR="00D55A2B" w:rsidRPr="00CA4D20" w:rsidRDefault="004C5A1C" w:rsidP="00E37DC4">
      <w:pPr>
        <w:pStyle w:val="Sarakstarindkopa"/>
        <w:numPr>
          <w:ilvl w:val="1"/>
          <w:numId w:val="19"/>
        </w:numPr>
        <w:spacing w:after="0" w:line="240" w:lineRule="auto"/>
        <w:ind w:left="-567" w:right="-1135"/>
        <w:rPr>
          <w:rFonts w:ascii="Times New Roman" w:hAnsi="Times New Roman" w:cs="Times New Roman"/>
          <w:b/>
          <w:bCs/>
          <w:sz w:val="24"/>
          <w:szCs w:val="24"/>
          <w:lang w:val="lv-LV"/>
        </w:rPr>
      </w:pPr>
      <w:r w:rsidRPr="00CA4D20">
        <w:rPr>
          <w:rFonts w:ascii="Times New Roman" w:hAnsi="Times New Roman" w:cs="Times New Roman"/>
          <w:sz w:val="24"/>
          <w:szCs w:val="24"/>
          <w:lang w:val="lv-LV"/>
        </w:rPr>
        <w:t xml:space="preserve"> </w:t>
      </w:r>
      <w:r w:rsidR="00DF00EA" w:rsidRPr="00CA4D20">
        <w:rPr>
          <w:rFonts w:ascii="Times New Roman" w:hAnsi="Times New Roman" w:cs="Times New Roman"/>
          <w:sz w:val="24"/>
          <w:szCs w:val="24"/>
          <w:lang w:val="lv-LV"/>
        </w:rPr>
        <w:t>Elementa</w:t>
      </w:r>
      <w:r w:rsidR="00D55A2B" w:rsidRPr="00CA4D20">
        <w:rPr>
          <w:rFonts w:ascii="Times New Roman" w:hAnsi="Times New Roman" w:cs="Times New Roman"/>
          <w:sz w:val="24"/>
          <w:szCs w:val="24"/>
          <w:lang w:val="lv-LV"/>
        </w:rPr>
        <w:t xml:space="preserve"> </w:t>
      </w:r>
      <w:r w:rsidR="00D55A2B" w:rsidRPr="00CA4D20">
        <w:rPr>
          <w:rFonts w:ascii="Times New Roman" w:hAnsi="Times New Roman" w:cs="Times New Roman"/>
          <w:b/>
          <w:sz w:val="24"/>
          <w:szCs w:val="24"/>
          <w:lang w:val="lv-LV"/>
        </w:rPr>
        <w:t>“</w:t>
      </w:r>
      <w:r w:rsidR="001B07B3" w:rsidRPr="00CA4D20">
        <w:rPr>
          <w:rFonts w:ascii="Times New Roman" w:hAnsi="Times New Roman" w:cs="Times New Roman"/>
          <w:b/>
          <w:sz w:val="24"/>
          <w:szCs w:val="24"/>
          <w:lang w:val="lv-LV"/>
        </w:rPr>
        <w:t>Vadības profesionālā darbība</w:t>
      </w:r>
      <w:r w:rsidR="00D55A2B" w:rsidRPr="00CA4D20">
        <w:rPr>
          <w:rFonts w:ascii="Times New Roman" w:hAnsi="Times New Roman" w:cs="Times New Roman"/>
          <w:b/>
          <w:sz w:val="24"/>
          <w:szCs w:val="24"/>
          <w:lang w:val="lv-LV"/>
        </w:rPr>
        <w:t>”</w:t>
      </w:r>
      <w:r w:rsidR="00D55A2B" w:rsidRPr="00CA4D20">
        <w:rPr>
          <w:rFonts w:ascii="Times New Roman" w:hAnsi="Times New Roman" w:cs="Times New Roman"/>
          <w:sz w:val="24"/>
          <w:szCs w:val="24"/>
          <w:lang w:val="lv-LV"/>
        </w:rPr>
        <w:t xml:space="preserve"> stiprās puses un turpmākās attīstības vajadzības</w:t>
      </w:r>
    </w:p>
    <w:p w14:paraId="153128D6" w14:textId="77777777" w:rsidR="0019780F" w:rsidRPr="00CA4D20" w:rsidRDefault="0019780F" w:rsidP="0019780F">
      <w:pPr>
        <w:pStyle w:val="Sarakstarindkopa"/>
        <w:spacing w:after="0" w:line="240" w:lineRule="auto"/>
        <w:ind w:left="-142" w:right="-851"/>
        <w:rPr>
          <w:rFonts w:ascii="Times New Roman" w:hAnsi="Times New Roman" w:cs="Times New Roman"/>
          <w:b/>
          <w:bCs/>
          <w:sz w:val="24"/>
          <w:szCs w:val="24"/>
          <w:lang w:val="lv-LV"/>
        </w:rPr>
      </w:pPr>
    </w:p>
    <w:p w14:paraId="39B5C924" w14:textId="246FAF60" w:rsidR="00D55A2B" w:rsidRPr="00CA4D20" w:rsidRDefault="00D55A2B" w:rsidP="004C5A1C">
      <w:pPr>
        <w:pStyle w:val="Sarakstarindkopa"/>
        <w:numPr>
          <w:ilvl w:val="2"/>
          <w:numId w:val="19"/>
        </w:numPr>
        <w:ind w:left="-284" w:right="-851" w:hanging="567"/>
        <w:rPr>
          <w:rFonts w:ascii="Times New Roman" w:eastAsia="Times New Roman" w:hAnsi="Times New Roman" w:cs="Times New Roman"/>
          <w:i/>
          <w:iCs/>
          <w:sz w:val="24"/>
          <w:szCs w:val="24"/>
        </w:rPr>
      </w:pPr>
      <w:r w:rsidRPr="00CA4D20">
        <w:rPr>
          <w:rFonts w:ascii="Times New Roman" w:eastAsia="Times New Roman" w:hAnsi="Times New Roman" w:cs="Times New Roman"/>
          <w:bCs/>
          <w:iCs/>
          <w:sz w:val="24"/>
          <w:szCs w:val="24"/>
          <w:lang w:val="lv-LV"/>
        </w:rPr>
        <w:t xml:space="preserve">Pašvērtēšanā izmantotā kvalitātes vērtēšanas metodes: </w:t>
      </w:r>
      <w:r w:rsidR="00D83E95" w:rsidRPr="00CA4D20">
        <w:rPr>
          <w:rFonts w:ascii="Times New Roman" w:eastAsia="Times New Roman" w:hAnsi="Times New Roman" w:cs="Times New Roman"/>
          <w:i/>
          <w:iCs/>
          <w:sz w:val="24"/>
          <w:szCs w:val="24"/>
        </w:rPr>
        <w:t xml:space="preserve">dokumentu analīze, situāciju analīze, izglītības iestādes tīmekļa vietnes izpēte, </w:t>
      </w:r>
      <w:r w:rsidR="0019780F" w:rsidRPr="00CA4D20">
        <w:rPr>
          <w:rFonts w:ascii="Times New Roman" w:eastAsia="Times New Roman" w:hAnsi="Times New Roman" w:cs="Times New Roman"/>
          <w:i/>
          <w:iCs/>
          <w:sz w:val="24"/>
          <w:szCs w:val="24"/>
        </w:rPr>
        <w:t>sarunas vai fokusgrupu diskusija ar mērķgrupām</w:t>
      </w:r>
    </w:p>
    <w:p w14:paraId="1ECE8D1E" w14:textId="77777777" w:rsidR="0019780F" w:rsidRPr="00CA4D20" w:rsidRDefault="0019780F" w:rsidP="0019780F">
      <w:pPr>
        <w:pStyle w:val="Sarakstarindkopa"/>
        <w:ind w:left="142" w:right="-851"/>
        <w:rPr>
          <w:rFonts w:ascii="Times New Roman" w:eastAsia="Times New Roman" w:hAnsi="Times New Roman" w:cs="Times New Roman"/>
          <w:i/>
          <w:iCs/>
          <w:sz w:val="24"/>
          <w:szCs w:val="24"/>
        </w:rPr>
      </w:pPr>
    </w:p>
    <w:tbl>
      <w:tblPr>
        <w:tblStyle w:val="Reatabula"/>
        <w:tblW w:w="9798" w:type="dxa"/>
        <w:jc w:val="center"/>
        <w:tblLook w:val="04A0" w:firstRow="1" w:lastRow="0" w:firstColumn="1" w:lastColumn="0" w:noHBand="0" w:noVBand="1"/>
      </w:tblPr>
      <w:tblGrid>
        <w:gridCol w:w="6232"/>
        <w:gridCol w:w="3566"/>
      </w:tblGrid>
      <w:tr w:rsidR="00CF53FC" w:rsidRPr="00CA4D20" w14:paraId="22134063" w14:textId="77777777" w:rsidTr="00320739">
        <w:trPr>
          <w:jc w:val="center"/>
        </w:trPr>
        <w:tc>
          <w:tcPr>
            <w:tcW w:w="6232" w:type="dxa"/>
            <w:vAlign w:val="center"/>
          </w:tcPr>
          <w:p w14:paraId="1662C6B6" w14:textId="77777777" w:rsidR="00CF53FC" w:rsidRPr="00A47D6D" w:rsidRDefault="00CF53FC" w:rsidP="004D6448">
            <w:pPr>
              <w:pStyle w:val="Sarakstarindkopa"/>
              <w:ind w:left="0"/>
              <w:jc w:val="center"/>
              <w:rPr>
                <w:rFonts w:ascii="Times New Roman" w:eastAsia="Times New Roman" w:hAnsi="Times New Roman" w:cs="Times New Roman"/>
                <w:b/>
                <w:bCs/>
                <w:sz w:val="24"/>
                <w:szCs w:val="24"/>
                <w:lang w:val="lv-LV"/>
              </w:rPr>
            </w:pPr>
            <w:r w:rsidRPr="00A47D6D">
              <w:rPr>
                <w:rFonts w:ascii="Times New Roman" w:eastAsia="Times New Roman" w:hAnsi="Times New Roman" w:cs="Times New Roman"/>
                <w:b/>
                <w:bCs/>
                <w:sz w:val="24"/>
                <w:szCs w:val="24"/>
                <w:lang w:val="lv-LV"/>
              </w:rPr>
              <w:t xml:space="preserve">Stiprās puses  </w:t>
            </w:r>
          </w:p>
          <w:p w14:paraId="666DFCB8" w14:textId="77777777" w:rsidR="00CF53FC" w:rsidRPr="00A47D6D" w:rsidRDefault="00CF53FC" w:rsidP="004D6448">
            <w:pPr>
              <w:pStyle w:val="Sarakstarindkopa"/>
              <w:ind w:left="0"/>
              <w:jc w:val="center"/>
              <w:rPr>
                <w:rFonts w:ascii="Times New Roman" w:eastAsia="Times New Roman" w:hAnsi="Times New Roman" w:cs="Times New Roman"/>
                <w:b/>
                <w:bCs/>
                <w:i/>
                <w:iCs/>
                <w:sz w:val="24"/>
                <w:szCs w:val="24"/>
                <w:lang w:val="lv-LV"/>
              </w:rPr>
            </w:pPr>
            <w:r w:rsidRPr="00A47D6D">
              <w:rPr>
                <w:rFonts w:ascii="Times New Roman" w:eastAsia="Times New Roman" w:hAnsi="Times New Roman" w:cs="Times New Roman"/>
                <w:b/>
                <w:bCs/>
                <w:i/>
                <w:iCs/>
                <w:sz w:val="24"/>
                <w:szCs w:val="24"/>
                <w:lang w:val="lv-LV"/>
              </w:rPr>
              <w:t xml:space="preserve"> </w:t>
            </w:r>
            <w:r w:rsidRPr="00A47D6D">
              <w:rPr>
                <w:rFonts w:ascii="Times New Roman" w:eastAsia="Times New Roman" w:hAnsi="Times New Roman" w:cs="Times New Roman"/>
                <w:b/>
                <w:i/>
                <w:iCs/>
                <w:sz w:val="24"/>
                <w:szCs w:val="24"/>
                <w:lang w:val="lv-LV"/>
              </w:rPr>
              <w:t>(1-3 izglītības kvalitātes dati, fakti, secinājumi, bez aprakstošās daļas)</w:t>
            </w:r>
          </w:p>
        </w:tc>
        <w:tc>
          <w:tcPr>
            <w:tcW w:w="3566" w:type="dxa"/>
            <w:vAlign w:val="center"/>
          </w:tcPr>
          <w:p w14:paraId="24851F6C" w14:textId="77777777" w:rsidR="00CF53FC" w:rsidRPr="00A47D6D" w:rsidRDefault="00CF53FC" w:rsidP="004D6448">
            <w:pPr>
              <w:pStyle w:val="Sarakstarindkopa"/>
              <w:ind w:left="0"/>
              <w:jc w:val="center"/>
              <w:rPr>
                <w:rFonts w:ascii="Times New Roman" w:eastAsia="Times New Roman" w:hAnsi="Times New Roman" w:cs="Times New Roman"/>
                <w:b/>
                <w:bCs/>
                <w:sz w:val="24"/>
                <w:szCs w:val="24"/>
                <w:lang w:val="lv-LV"/>
              </w:rPr>
            </w:pPr>
            <w:r w:rsidRPr="00A47D6D">
              <w:rPr>
                <w:rFonts w:ascii="Times New Roman" w:eastAsia="Times New Roman" w:hAnsi="Times New Roman" w:cs="Times New Roman"/>
                <w:b/>
                <w:bCs/>
                <w:sz w:val="24"/>
                <w:szCs w:val="24"/>
                <w:lang w:val="lv-LV"/>
              </w:rPr>
              <w:t>Turpmākās attīstības vajadzības</w:t>
            </w:r>
          </w:p>
        </w:tc>
      </w:tr>
      <w:tr w:rsidR="00CF53FC" w:rsidRPr="00CA4D20" w14:paraId="2924B057" w14:textId="77777777" w:rsidTr="00320739">
        <w:trPr>
          <w:jc w:val="center"/>
        </w:trPr>
        <w:tc>
          <w:tcPr>
            <w:tcW w:w="6232" w:type="dxa"/>
          </w:tcPr>
          <w:p w14:paraId="5799DABF" w14:textId="1C2997DB" w:rsidR="00CF53FC" w:rsidRPr="00A47D6D" w:rsidRDefault="00A47D6D" w:rsidP="009B2B06">
            <w:pPr>
              <w:pStyle w:val="Sarakstarindkopa"/>
              <w:ind w:left="0"/>
              <w:rPr>
                <w:rFonts w:ascii="Times New Roman" w:eastAsia="Times New Roman" w:hAnsi="Times New Roman" w:cs="Times New Roman"/>
                <w:b/>
                <w:sz w:val="24"/>
                <w:szCs w:val="24"/>
                <w:lang w:val="lv-LV"/>
              </w:rPr>
            </w:pPr>
            <w:r w:rsidRPr="00A47D6D">
              <w:rPr>
                <w:rFonts w:ascii="Times New Roman" w:hAnsi="Times New Roman" w:cs="Times New Roman"/>
                <w:b/>
                <w:sz w:val="24"/>
                <w:szCs w:val="24"/>
                <w:lang w:val="lv-LV"/>
              </w:rPr>
              <w:t xml:space="preserve">Vadība nodrošina </w:t>
            </w:r>
            <w:r w:rsidRPr="00A47D6D">
              <w:rPr>
                <w:rStyle w:val="Izteiksmgs"/>
                <w:rFonts w:ascii="Times New Roman" w:hAnsi="Times New Roman" w:cs="Times New Roman"/>
                <w:b w:val="0"/>
                <w:sz w:val="24"/>
                <w:szCs w:val="24"/>
                <w:lang w:val="lv-LV"/>
              </w:rPr>
              <w:t>atbildīgu ikdienas pārraudzību</w:t>
            </w:r>
            <w:r w:rsidRPr="00A47D6D">
              <w:rPr>
                <w:rFonts w:ascii="Times New Roman" w:hAnsi="Times New Roman" w:cs="Times New Roman"/>
                <w:b/>
                <w:sz w:val="24"/>
                <w:szCs w:val="24"/>
                <w:lang w:val="lv-LV"/>
              </w:rPr>
              <w:t>, ievēro normatīvo aktu prasības un sekmīgi organizē iestādes darbu atbilstoši plānotajām prioritātēm.</w:t>
            </w:r>
          </w:p>
        </w:tc>
        <w:tc>
          <w:tcPr>
            <w:tcW w:w="3566" w:type="dxa"/>
          </w:tcPr>
          <w:p w14:paraId="4469C7D9" w14:textId="6ED28CAC" w:rsidR="00CF53FC" w:rsidRPr="00A47D6D" w:rsidRDefault="00A47D6D" w:rsidP="004D6448">
            <w:pPr>
              <w:pStyle w:val="Sarakstarindkopa"/>
              <w:ind w:left="0"/>
              <w:jc w:val="both"/>
              <w:rPr>
                <w:rFonts w:ascii="Times New Roman" w:eastAsia="Times New Roman" w:hAnsi="Times New Roman" w:cs="Times New Roman"/>
                <w:b/>
                <w:sz w:val="24"/>
                <w:szCs w:val="24"/>
                <w:lang w:val="lv-LV"/>
              </w:rPr>
            </w:pPr>
            <w:r w:rsidRPr="00A47D6D">
              <w:rPr>
                <w:rFonts w:ascii="Times New Roman" w:hAnsi="Times New Roman" w:cs="Times New Roman"/>
                <w:b/>
                <w:sz w:val="24"/>
                <w:szCs w:val="24"/>
                <w:lang w:val="lv-LV"/>
              </w:rPr>
              <w:t>Attīstīt sadarbību ar dibinātāju un citām institūcijām, lai efektīvāk plānotu kopīgus attīstības projektus un resursu piesaisti.</w:t>
            </w:r>
          </w:p>
        </w:tc>
      </w:tr>
      <w:tr w:rsidR="00CF53FC" w:rsidRPr="00CA4D20" w14:paraId="56BECE28" w14:textId="77777777" w:rsidTr="00320739">
        <w:trPr>
          <w:jc w:val="center"/>
        </w:trPr>
        <w:tc>
          <w:tcPr>
            <w:tcW w:w="6232" w:type="dxa"/>
          </w:tcPr>
          <w:p w14:paraId="7F8DD1A5" w14:textId="20288A46" w:rsidR="00CF53FC" w:rsidRPr="00A47D6D" w:rsidRDefault="009B2B06" w:rsidP="009B2B06">
            <w:pPr>
              <w:pStyle w:val="Sarakstarindkopa"/>
              <w:ind w:left="0"/>
              <w:rPr>
                <w:rFonts w:ascii="Times New Roman" w:eastAsia="Times New Roman" w:hAnsi="Times New Roman" w:cs="Times New Roman"/>
                <w:sz w:val="24"/>
                <w:szCs w:val="24"/>
                <w:lang w:val="lv-LV"/>
              </w:rPr>
            </w:pPr>
            <w:r w:rsidRPr="00A47D6D">
              <w:rPr>
                <w:rStyle w:val="Izteiksmgs"/>
                <w:rFonts w:ascii="Times New Roman" w:hAnsi="Times New Roman" w:cs="Times New Roman"/>
                <w:sz w:val="24"/>
                <w:szCs w:val="24"/>
                <w:lang w:val="lv-LV"/>
              </w:rPr>
              <w:t>Komunikācijas un informācijas pieejamība</w:t>
            </w:r>
            <w:r w:rsidRPr="00A47D6D">
              <w:rPr>
                <w:rFonts w:ascii="Times New Roman" w:hAnsi="Times New Roman" w:cs="Times New Roman"/>
                <w:sz w:val="24"/>
                <w:szCs w:val="24"/>
                <w:lang w:val="lv-LV"/>
              </w:rPr>
              <w:br/>
              <w:t>Iestādes tīmekļa vietnē ir pieejama informācija par BJC darbību, pasākumiem, projektu rezultātiem, kas veicina caurspīdīgumu (kā minēts pašvērtējuma dokumentā).</w:t>
            </w:r>
          </w:p>
        </w:tc>
        <w:tc>
          <w:tcPr>
            <w:tcW w:w="3566" w:type="dxa"/>
          </w:tcPr>
          <w:p w14:paraId="7EB09130" w14:textId="4CD18BD9" w:rsidR="00CF53FC" w:rsidRPr="00A47D6D" w:rsidRDefault="00320739" w:rsidP="00320739">
            <w:pPr>
              <w:pStyle w:val="Sarakstarindkopa"/>
              <w:ind w:left="0"/>
              <w:rPr>
                <w:rFonts w:ascii="Times New Roman" w:eastAsia="Times New Roman" w:hAnsi="Times New Roman" w:cs="Times New Roman"/>
                <w:sz w:val="24"/>
                <w:szCs w:val="24"/>
                <w:lang w:val="lv-LV"/>
              </w:rPr>
            </w:pPr>
            <w:r w:rsidRPr="00A47D6D">
              <w:rPr>
                <w:rStyle w:val="Izteiksmgs"/>
                <w:rFonts w:ascii="Times New Roman" w:hAnsi="Times New Roman" w:cs="Times New Roman"/>
                <w:sz w:val="24"/>
                <w:szCs w:val="24"/>
                <w:lang w:val="lv-LV"/>
              </w:rPr>
              <w:t>Digitālo prasmju un vadības inovāciju pilnveide</w:t>
            </w:r>
            <w:r w:rsidRPr="00A47D6D">
              <w:rPr>
                <w:rFonts w:ascii="Times New Roman" w:hAnsi="Times New Roman" w:cs="Times New Roman"/>
                <w:sz w:val="24"/>
                <w:szCs w:val="24"/>
                <w:lang w:val="lv-LV"/>
              </w:rPr>
              <w:br/>
              <w:t>Lai efektīvāk reaģētu uz pārmaiņām un uzlabotu vadības procesus (piemēram, administratīvās vadības sistēmas, datu analīze, digitālā rīkdarbība), vadībai un vadības komandai jāattīsta modernās vadības prasmes un tehnoloģiskā kompetence.</w:t>
            </w:r>
          </w:p>
        </w:tc>
      </w:tr>
      <w:tr w:rsidR="00CF53FC" w:rsidRPr="00CA4D20" w14:paraId="6FB5323C" w14:textId="77777777" w:rsidTr="00320739">
        <w:trPr>
          <w:jc w:val="center"/>
        </w:trPr>
        <w:tc>
          <w:tcPr>
            <w:tcW w:w="6232" w:type="dxa"/>
          </w:tcPr>
          <w:p w14:paraId="70F7A7C6" w14:textId="330D3F4A" w:rsidR="00CF53FC" w:rsidRPr="00A47D6D" w:rsidRDefault="009B2B06" w:rsidP="009B2B06">
            <w:pPr>
              <w:pStyle w:val="Sarakstarindkopa"/>
              <w:ind w:left="0"/>
              <w:rPr>
                <w:rFonts w:ascii="Times New Roman" w:eastAsia="Times New Roman" w:hAnsi="Times New Roman" w:cs="Times New Roman"/>
                <w:sz w:val="24"/>
                <w:szCs w:val="24"/>
                <w:lang w:val="lv-LV"/>
              </w:rPr>
            </w:pPr>
            <w:r w:rsidRPr="00A47D6D">
              <w:rPr>
                <w:rStyle w:val="Izteiksmgs"/>
                <w:rFonts w:ascii="Times New Roman" w:hAnsi="Times New Roman" w:cs="Times New Roman"/>
                <w:sz w:val="24"/>
                <w:szCs w:val="24"/>
                <w:lang w:val="lv-LV"/>
              </w:rPr>
              <w:t>Iesaistīšanās un saziņa ar mērķgrupām</w:t>
            </w:r>
            <w:r w:rsidRPr="00A47D6D">
              <w:rPr>
                <w:rFonts w:ascii="Times New Roman" w:hAnsi="Times New Roman" w:cs="Times New Roman"/>
                <w:sz w:val="24"/>
                <w:szCs w:val="24"/>
                <w:lang w:val="lv-LV"/>
              </w:rPr>
              <w:br/>
              <w:t>Vadība veic sarunas / diskusijas ar pedagogiem (metodiskās dienas), izglītojamajiem, sadarbības partneriem, kas ļauj iegūt kvalitatīvas atziņas par vadības lēmumiem un ietekmi uz ikdienas darbu.</w:t>
            </w:r>
          </w:p>
        </w:tc>
        <w:tc>
          <w:tcPr>
            <w:tcW w:w="3566" w:type="dxa"/>
          </w:tcPr>
          <w:p w14:paraId="67EC4F90" w14:textId="677890D5" w:rsidR="00CF53FC" w:rsidRPr="00A47D6D" w:rsidRDefault="00320739" w:rsidP="00320739">
            <w:pPr>
              <w:pStyle w:val="Sarakstarindkopa"/>
              <w:ind w:left="0"/>
              <w:jc w:val="both"/>
              <w:rPr>
                <w:rFonts w:ascii="Times New Roman" w:eastAsia="Times New Roman" w:hAnsi="Times New Roman" w:cs="Times New Roman"/>
                <w:sz w:val="24"/>
                <w:szCs w:val="24"/>
                <w:lang w:val="lv-LV"/>
              </w:rPr>
            </w:pPr>
            <w:r w:rsidRPr="00A47D6D">
              <w:rPr>
                <w:rStyle w:val="Izteiksmgs"/>
                <w:rFonts w:ascii="Times New Roman" w:hAnsi="Times New Roman" w:cs="Times New Roman"/>
                <w:sz w:val="24"/>
                <w:szCs w:val="24"/>
                <w:lang w:val="lv-LV"/>
              </w:rPr>
              <w:t>Vērtību, ētikas un vadības kultūras aktualizācija</w:t>
            </w:r>
            <w:r w:rsidRPr="00A47D6D">
              <w:rPr>
                <w:rFonts w:ascii="Times New Roman" w:hAnsi="Times New Roman" w:cs="Times New Roman"/>
                <w:sz w:val="24"/>
                <w:szCs w:val="24"/>
                <w:lang w:val="lv-LV"/>
              </w:rPr>
              <w:br/>
              <w:t>Lai skaidrāk definētu, sistematizētu un komunicētu iestādes vadības vērtības, ētikas principus un lēmumu pieņemšanas modeli, nepieciešama regulāra pārskatīšana un aktualizācija, kā arī to ieviešana praksē.</w:t>
            </w:r>
          </w:p>
        </w:tc>
      </w:tr>
    </w:tbl>
    <w:p w14:paraId="6A3A0D38" w14:textId="77777777" w:rsidR="004C5A1C" w:rsidRDefault="004C5A1C" w:rsidP="008F3C83">
      <w:pPr>
        <w:shd w:val="clear" w:color="auto" w:fill="FFFFFF" w:themeFill="background1"/>
        <w:spacing w:after="0" w:line="240" w:lineRule="auto"/>
        <w:ind w:right="-908"/>
        <w:rPr>
          <w:rFonts w:ascii="Times New Roman" w:hAnsi="Times New Roman" w:cs="Times New Roman"/>
          <w:b/>
          <w:bCs/>
          <w:lang w:val="lv-LV"/>
        </w:rPr>
      </w:pPr>
    </w:p>
    <w:p w14:paraId="0535EF9B" w14:textId="77777777" w:rsidR="004C5A1C" w:rsidRDefault="004C5A1C" w:rsidP="008F3C83">
      <w:pPr>
        <w:shd w:val="clear" w:color="auto" w:fill="FFFFFF" w:themeFill="background1"/>
        <w:spacing w:after="0" w:line="240" w:lineRule="auto"/>
        <w:ind w:right="-908"/>
        <w:rPr>
          <w:rFonts w:ascii="Times New Roman" w:hAnsi="Times New Roman" w:cs="Times New Roman"/>
          <w:b/>
          <w:bCs/>
          <w:lang w:val="lv-LV"/>
        </w:rPr>
      </w:pPr>
    </w:p>
    <w:p w14:paraId="2320523F" w14:textId="77777777" w:rsidR="001B07B3" w:rsidRDefault="001B07B3" w:rsidP="008F3C83">
      <w:pPr>
        <w:shd w:val="clear" w:color="auto" w:fill="FFFFFF" w:themeFill="background1"/>
        <w:spacing w:after="0" w:line="240" w:lineRule="auto"/>
        <w:ind w:right="-908"/>
        <w:rPr>
          <w:rFonts w:ascii="Times New Roman" w:hAnsi="Times New Roman" w:cs="Times New Roman"/>
          <w:b/>
          <w:bCs/>
          <w:lang w:val="lv-LV"/>
        </w:rPr>
      </w:pPr>
    </w:p>
    <w:p w14:paraId="3AC5BF5E" w14:textId="77777777" w:rsidR="004C5A1C" w:rsidRPr="00DD0555" w:rsidRDefault="004C5A1C" w:rsidP="008F3C83">
      <w:pPr>
        <w:shd w:val="clear" w:color="auto" w:fill="FFFFFF" w:themeFill="background1"/>
        <w:spacing w:after="0" w:line="240" w:lineRule="auto"/>
        <w:ind w:right="-908"/>
        <w:rPr>
          <w:rFonts w:ascii="Times New Roman" w:hAnsi="Times New Roman" w:cs="Times New Roman"/>
          <w:b/>
          <w:bCs/>
          <w:lang w:val="lv-LV"/>
        </w:rPr>
      </w:pPr>
    </w:p>
    <w:p w14:paraId="36125E27" w14:textId="73A43FFE" w:rsidR="001C4070" w:rsidRPr="00DD0555" w:rsidRDefault="001C4070" w:rsidP="009D24D6">
      <w:pPr>
        <w:spacing w:after="0" w:line="240" w:lineRule="auto"/>
        <w:ind w:left="-851" w:right="-908"/>
        <w:rPr>
          <w:rFonts w:ascii="Times New Roman" w:hAnsi="Times New Roman" w:cs="Times New Roman"/>
          <w:b/>
          <w:bCs/>
          <w:lang w:val="lv-LV"/>
        </w:rPr>
      </w:pPr>
      <w:r w:rsidRPr="00DD0555">
        <w:rPr>
          <w:rFonts w:ascii="Times New Roman" w:hAnsi="Times New Roman" w:cs="Times New Roman"/>
          <w:b/>
          <w:bCs/>
          <w:lang w:val="lv-LV"/>
        </w:rPr>
        <w:t xml:space="preserve">4. </w:t>
      </w:r>
      <w:r w:rsidR="00DD0555" w:rsidRPr="00DD0555">
        <w:rPr>
          <w:rFonts w:ascii="Times New Roman" w:hAnsi="Times New Roman" w:cs="Times New Roman"/>
          <w:b/>
          <w:bCs/>
          <w:lang w:val="lv-LV"/>
        </w:rPr>
        <w:t xml:space="preserve"> </w:t>
      </w:r>
      <w:r w:rsidRPr="00DD0555">
        <w:rPr>
          <w:rFonts w:ascii="Times New Roman" w:hAnsi="Times New Roman" w:cs="Times New Roman"/>
          <w:b/>
          <w:bCs/>
          <w:lang w:val="lv-LV"/>
        </w:rPr>
        <w:t>I</w:t>
      </w:r>
      <w:r w:rsidR="00DD0555" w:rsidRPr="00DD0555">
        <w:rPr>
          <w:rFonts w:ascii="Times New Roman" w:hAnsi="Times New Roman" w:cs="Times New Roman"/>
          <w:b/>
          <w:bCs/>
          <w:lang w:val="lv-LV"/>
        </w:rPr>
        <w:t xml:space="preserve">NFORMĀCIJA PAR </w:t>
      </w:r>
      <w:r w:rsidR="00CF53FC">
        <w:rPr>
          <w:rFonts w:ascii="Times New Roman" w:hAnsi="Times New Roman" w:cs="Times New Roman"/>
          <w:b/>
          <w:bCs/>
          <w:lang w:val="lv-LV"/>
        </w:rPr>
        <w:t>NOZĪMĪGĀKAJIEM</w:t>
      </w:r>
      <w:r w:rsidR="00DD0555" w:rsidRPr="00DD0555">
        <w:rPr>
          <w:rFonts w:ascii="Times New Roman" w:hAnsi="Times New Roman" w:cs="Times New Roman"/>
          <w:b/>
          <w:bCs/>
          <w:lang w:val="lv-LV"/>
        </w:rPr>
        <w:t xml:space="preserve"> ĪSTENOTIEM PROJEKTIEM  </w:t>
      </w:r>
      <w:r w:rsidRPr="00DD0555">
        <w:rPr>
          <w:rFonts w:ascii="Times New Roman" w:hAnsi="Times New Roman" w:cs="Times New Roman"/>
          <w:b/>
          <w:bCs/>
          <w:lang w:val="lv-LV"/>
        </w:rPr>
        <w:t>202</w:t>
      </w:r>
      <w:r w:rsidR="008F3C83" w:rsidRPr="00DD0555">
        <w:rPr>
          <w:rFonts w:ascii="Times New Roman" w:hAnsi="Times New Roman" w:cs="Times New Roman"/>
          <w:b/>
          <w:bCs/>
          <w:lang w:val="lv-LV"/>
        </w:rPr>
        <w:t>4</w:t>
      </w:r>
      <w:r w:rsidRPr="00DD0555">
        <w:rPr>
          <w:rFonts w:ascii="Times New Roman" w:hAnsi="Times New Roman" w:cs="Times New Roman"/>
          <w:b/>
          <w:bCs/>
          <w:lang w:val="lv-LV"/>
        </w:rPr>
        <w:t>./202</w:t>
      </w:r>
      <w:r w:rsidR="008F3C83" w:rsidRPr="00DD0555">
        <w:rPr>
          <w:rFonts w:ascii="Times New Roman" w:hAnsi="Times New Roman" w:cs="Times New Roman"/>
          <w:b/>
          <w:bCs/>
          <w:lang w:val="lv-LV"/>
        </w:rPr>
        <w:t>5</w:t>
      </w:r>
      <w:r w:rsidRPr="00DD0555">
        <w:rPr>
          <w:rFonts w:ascii="Times New Roman" w:hAnsi="Times New Roman" w:cs="Times New Roman"/>
          <w:b/>
          <w:bCs/>
          <w:lang w:val="lv-LV"/>
        </w:rPr>
        <w:t>. mācību gadā</w:t>
      </w:r>
    </w:p>
    <w:p w14:paraId="79B2CF9D" w14:textId="2753DDC8" w:rsidR="001C4070" w:rsidRDefault="001C4070" w:rsidP="001C4070">
      <w:pPr>
        <w:spacing w:after="0" w:line="240" w:lineRule="auto"/>
        <w:rPr>
          <w:rFonts w:ascii="Times New Roman" w:hAnsi="Times New Roman" w:cs="Times New Roman"/>
          <w:sz w:val="16"/>
          <w:szCs w:val="16"/>
          <w:lang w:val="lv-LV"/>
        </w:rPr>
      </w:pPr>
    </w:p>
    <w:p w14:paraId="7CDE2A07" w14:textId="0A6E68AF" w:rsidR="004C5A1C" w:rsidRPr="00C61B97" w:rsidRDefault="0056558B" w:rsidP="0056558B">
      <w:pPr>
        <w:pBdr>
          <w:top w:val="nil"/>
          <w:left w:val="nil"/>
          <w:bottom w:val="nil"/>
          <w:right w:val="nil"/>
          <w:between w:val="nil"/>
        </w:pBdr>
        <w:spacing w:after="0" w:line="240" w:lineRule="auto"/>
        <w:ind w:left="502"/>
        <w:rPr>
          <w:rFonts w:ascii="Times New Roman" w:eastAsia="Times New Roman" w:hAnsi="Times New Roman" w:cs="Times New Roman"/>
          <w:color w:val="000000"/>
          <w:sz w:val="24"/>
          <w:szCs w:val="24"/>
          <w:lang w:val="lv-LV"/>
        </w:rPr>
      </w:pPr>
      <w:r w:rsidRPr="00C61B97">
        <w:rPr>
          <w:rFonts w:ascii="Times New Roman" w:eastAsia="Times New Roman" w:hAnsi="Times New Roman" w:cs="Times New Roman"/>
          <w:sz w:val="24"/>
          <w:szCs w:val="24"/>
          <w:lang w:val="lv-LV"/>
        </w:rPr>
        <w:t>Netika realizēti.</w:t>
      </w:r>
    </w:p>
    <w:p w14:paraId="679CE83D" w14:textId="77777777" w:rsidR="004C5A1C" w:rsidRPr="00C61B97" w:rsidRDefault="004C5A1C" w:rsidP="00765C01">
      <w:pPr>
        <w:shd w:val="clear" w:color="auto" w:fill="FFFFFF" w:themeFill="background1"/>
        <w:spacing w:after="0" w:line="240" w:lineRule="auto"/>
        <w:ind w:right="-908"/>
        <w:rPr>
          <w:lang w:val="lv-LV"/>
        </w:rPr>
      </w:pPr>
    </w:p>
    <w:p w14:paraId="6196C7D1" w14:textId="389518D6" w:rsidR="001B0E35" w:rsidRPr="00C61B97" w:rsidRDefault="001C4070" w:rsidP="00C61B97">
      <w:pPr>
        <w:pStyle w:val="Sarakstarindkopa"/>
        <w:numPr>
          <w:ilvl w:val="0"/>
          <w:numId w:val="9"/>
        </w:numPr>
        <w:tabs>
          <w:tab w:val="left" w:pos="2410"/>
        </w:tabs>
        <w:spacing w:after="0" w:line="240" w:lineRule="auto"/>
        <w:ind w:left="-567" w:right="-908"/>
        <w:rPr>
          <w:rFonts w:ascii="Times New Roman" w:hAnsi="Times New Roman" w:cs="Times New Roman"/>
          <w:b/>
          <w:bCs/>
          <w:lang w:val="lv-LV"/>
        </w:rPr>
      </w:pPr>
      <w:r w:rsidRPr="00C61B97">
        <w:rPr>
          <w:rFonts w:ascii="Times New Roman" w:hAnsi="Times New Roman" w:cs="Times New Roman"/>
          <w:b/>
          <w:bCs/>
          <w:lang w:val="lv-LV"/>
        </w:rPr>
        <w:t>C</w:t>
      </w:r>
      <w:r w:rsidR="00DD0555" w:rsidRPr="00C61B97">
        <w:rPr>
          <w:rFonts w:ascii="Times New Roman" w:hAnsi="Times New Roman" w:cs="Times New Roman"/>
          <w:b/>
          <w:bCs/>
          <w:lang w:val="lv-LV"/>
        </w:rPr>
        <w:t xml:space="preserve">ITI </w:t>
      </w:r>
      <w:r w:rsidR="00C61B97" w:rsidRPr="00C61B97">
        <w:rPr>
          <w:rFonts w:ascii="Times New Roman" w:hAnsi="Times New Roman" w:cs="Times New Roman"/>
          <w:b/>
          <w:bCs/>
          <w:lang w:val="lv-LV"/>
        </w:rPr>
        <w:t xml:space="preserve"> </w:t>
      </w:r>
      <w:r w:rsidR="00CF53FC" w:rsidRPr="00C61B97">
        <w:rPr>
          <w:rFonts w:ascii="Times New Roman" w:hAnsi="Times New Roman" w:cs="Times New Roman"/>
          <w:b/>
          <w:bCs/>
          <w:lang w:val="lv-LV"/>
        </w:rPr>
        <w:t xml:space="preserve"> BŪTISKI  </w:t>
      </w:r>
      <w:r w:rsidR="00DD0555" w:rsidRPr="00C61B97">
        <w:rPr>
          <w:rFonts w:ascii="Times New Roman" w:hAnsi="Times New Roman" w:cs="Times New Roman"/>
          <w:b/>
          <w:bCs/>
          <w:lang w:val="lv-LV"/>
        </w:rPr>
        <w:t>SASNIEGUMI</w:t>
      </w:r>
      <w:r w:rsidRPr="00C61B97">
        <w:rPr>
          <w:rFonts w:ascii="Times New Roman" w:hAnsi="Times New Roman" w:cs="Times New Roman"/>
          <w:b/>
          <w:bCs/>
          <w:lang w:val="lv-LV"/>
        </w:rPr>
        <w:t xml:space="preserve">  </w:t>
      </w:r>
    </w:p>
    <w:p w14:paraId="03F31989" w14:textId="77777777" w:rsidR="00C61B97" w:rsidRPr="00C61B97" w:rsidRDefault="00C61B97" w:rsidP="00C61B97">
      <w:pPr>
        <w:pStyle w:val="Sarakstarindkopa"/>
        <w:numPr>
          <w:ilvl w:val="0"/>
          <w:numId w:val="22"/>
        </w:numPr>
        <w:rPr>
          <w:rFonts w:ascii="Times New Roman" w:eastAsia="Times New Roman" w:hAnsi="Times New Roman" w:cs="Times New Roman"/>
          <w:sz w:val="24"/>
          <w:szCs w:val="24"/>
          <w:lang w:val="lv-LV" w:eastAsia="lv-LV"/>
        </w:rPr>
      </w:pPr>
      <w:r w:rsidRPr="00C61B97">
        <w:rPr>
          <w:rFonts w:ascii="Times New Roman" w:eastAsia="Times New Roman" w:hAnsi="Times New Roman" w:cs="Times New Roman"/>
          <w:sz w:val="24"/>
          <w:szCs w:val="24"/>
          <w:lang w:val="lv-LV" w:eastAsia="lv-LV"/>
        </w:rPr>
        <w:t>Divas Teātra sporta studijas “Improprieks” dalībnieces iekļuvušas Vidzemes augstienes Stāstnieku konkursa “TECI, TECI, VALODIŅA” finālā, iegūstot Lielā stāstnieka titulu.</w:t>
      </w:r>
    </w:p>
    <w:p w14:paraId="20275D36" w14:textId="77777777" w:rsidR="00C61B97" w:rsidRPr="00C61B97" w:rsidRDefault="00C61B97" w:rsidP="00C61B97">
      <w:pPr>
        <w:pStyle w:val="Sarakstarindkopa"/>
        <w:numPr>
          <w:ilvl w:val="0"/>
          <w:numId w:val="22"/>
        </w:numPr>
        <w:rPr>
          <w:rFonts w:ascii="Times New Roman" w:eastAsia="Times New Roman" w:hAnsi="Times New Roman" w:cs="Times New Roman"/>
          <w:sz w:val="24"/>
          <w:szCs w:val="24"/>
          <w:lang w:val="lv-LV" w:eastAsia="lv-LV"/>
        </w:rPr>
      </w:pPr>
      <w:r w:rsidRPr="00C61B97">
        <w:rPr>
          <w:rFonts w:ascii="Times New Roman" w:eastAsia="Times New Roman" w:hAnsi="Times New Roman" w:cs="Times New Roman"/>
          <w:sz w:val="24"/>
          <w:szCs w:val="24"/>
          <w:lang w:val="lv-LV" w:eastAsia="lv-LV"/>
        </w:rPr>
        <w:t>Robotikas pulciņa “Sensors” komanda startēja Pasaules Robotikas Olimpiādē (WRO) Turcijā, pārstāvot Latviju.</w:t>
      </w:r>
    </w:p>
    <w:p w14:paraId="212F9C30" w14:textId="748996A7" w:rsidR="00C61B97" w:rsidRPr="00C61B97" w:rsidRDefault="009503EF" w:rsidP="00C61B97">
      <w:pPr>
        <w:pStyle w:val="Sarakstarindkopa"/>
        <w:numPr>
          <w:ilvl w:val="0"/>
          <w:numId w:val="22"/>
        </w:numPr>
        <w:shd w:val="clear" w:color="auto" w:fill="FFFFFF"/>
        <w:spacing w:after="0" w:line="276" w:lineRule="auto"/>
        <w:rPr>
          <w:rFonts w:ascii="Times New Roman" w:eastAsia="Times New Roman" w:hAnsi="Times New Roman" w:cs="Times New Roman"/>
          <w:sz w:val="24"/>
          <w:szCs w:val="24"/>
          <w:lang w:val="lv-LV" w:eastAsia="lv-LV"/>
        </w:rPr>
      </w:pPr>
      <w:hyperlink r:id="rId11" w:history="1">
        <w:r w:rsidR="00C61B97" w:rsidRPr="00C61B97">
          <w:rPr>
            <w:rFonts w:ascii="Times New Roman" w:eastAsia="Times New Roman" w:hAnsi="Times New Roman" w:cs="Times New Roman"/>
            <w:bCs/>
            <w:sz w:val="24"/>
            <w:szCs w:val="24"/>
            <w:bdr w:val="none" w:sz="0" w:space="0" w:color="auto" w:frame="1"/>
            <w:lang w:val="lv-LV" w:eastAsia="lv-LV"/>
          </w:rPr>
          <w:t>Skolu jaunatnes dziesmu un deju svētku</w:t>
        </w:r>
      </w:hyperlink>
      <w:r w:rsidR="00C61B97" w:rsidRPr="00C61B97">
        <w:rPr>
          <w:rFonts w:ascii="Times New Roman" w:eastAsia="Times New Roman" w:hAnsi="Times New Roman" w:cs="Times New Roman"/>
          <w:sz w:val="24"/>
          <w:szCs w:val="24"/>
          <w:lang w:val="lv-LV" w:eastAsia="lv-LV"/>
        </w:rPr>
        <w:t xml:space="preserve"> noslēguma koncerta “TE - AUST” koru repertuāra apguves konkursā Madonas novada Zēnu koris ieguvuši I pakāpi.</w:t>
      </w:r>
    </w:p>
    <w:p w14:paraId="3A87A06D" w14:textId="77777777" w:rsidR="00C61B97" w:rsidRPr="00C61B97" w:rsidRDefault="00C61B97" w:rsidP="00C61B97">
      <w:pPr>
        <w:pStyle w:val="Sarakstarindkopa"/>
        <w:numPr>
          <w:ilvl w:val="0"/>
          <w:numId w:val="22"/>
        </w:numPr>
        <w:shd w:val="clear" w:color="auto" w:fill="FFFFFF"/>
        <w:spacing w:after="0" w:line="276" w:lineRule="auto"/>
        <w:rPr>
          <w:rFonts w:ascii="Times New Roman" w:eastAsia="Times New Roman" w:hAnsi="Times New Roman" w:cs="Times New Roman"/>
          <w:sz w:val="24"/>
          <w:szCs w:val="24"/>
          <w:lang w:val="lv-LV" w:eastAsia="lv-LV"/>
        </w:rPr>
      </w:pPr>
      <w:r w:rsidRPr="00C61B97">
        <w:rPr>
          <w:rFonts w:ascii="Times New Roman" w:eastAsia="Times New Roman" w:hAnsi="Times New Roman" w:cs="Times New Roman"/>
          <w:sz w:val="24"/>
          <w:szCs w:val="24"/>
          <w:lang w:val="lv-LV" w:eastAsia="lv-LV"/>
        </w:rPr>
        <w:lastRenderedPageBreak/>
        <w:t>Skolēnu skatuves runas konkursa II reģiona kārtā teātra sporta pulciņa "Improprieks" un</w:t>
      </w:r>
      <w:hyperlink r:id="rId12" w:history="1">
        <w:r w:rsidRPr="00C61B97">
          <w:rPr>
            <w:rFonts w:ascii="Times New Roman" w:eastAsia="Times New Roman" w:hAnsi="Times New Roman" w:cs="Times New Roman"/>
            <w:bCs/>
            <w:sz w:val="24"/>
            <w:szCs w:val="24"/>
            <w:bdr w:val="none" w:sz="0" w:space="0" w:color="auto" w:frame="1"/>
            <w:lang w:val="lv-LV" w:eastAsia="lv-LV"/>
          </w:rPr>
          <w:t xml:space="preserve"> Teātra studijas "Pilnpiens" </w:t>
        </w:r>
      </w:hyperlink>
      <w:r w:rsidRPr="00C61B97">
        <w:rPr>
          <w:rFonts w:ascii="Times New Roman" w:eastAsia="Times New Roman" w:hAnsi="Times New Roman" w:cs="Times New Roman"/>
          <w:sz w:val="24"/>
          <w:szCs w:val="24"/>
          <w:lang w:val="lv-LV" w:eastAsia="lv-LV"/>
        </w:rPr>
        <w:t xml:space="preserve">dalībnieki saņēma pirmās un augstākās pakāpes diplomus. </w:t>
      </w:r>
    </w:p>
    <w:p w14:paraId="002237EA" w14:textId="77777777" w:rsidR="00C61B97" w:rsidRPr="00C61B97" w:rsidRDefault="009503EF" w:rsidP="00C61B97">
      <w:pPr>
        <w:pStyle w:val="Sarakstarindkopa"/>
        <w:numPr>
          <w:ilvl w:val="0"/>
          <w:numId w:val="22"/>
        </w:numPr>
        <w:shd w:val="clear" w:color="auto" w:fill="FFFFFF"/>
        <w:spacing w:after="0" w:line="276" w:lineRule="auto"/>
        <w:rPr>
          <w:rFonts w:ascii="Times New Roman" w:eastAsia="Times New Roman" w:hAnsi="Times New Roman" w:cs="Times New Roman"/>
          <w:sz w:val="24"/>
          <w:szCs w:val="24"/>
          <w:lang w:val="lv-LV" w:eastAsia="lv-LV"/>
        </w:rPr>
      </w:pPr>
      <w:hyperlink r:id="rId13" w:history="1">
        <w:r w:rsidR="00C61B97" w:rsidRPr="00C61B97">
          <w:rPr>
            <w:rFonts w:ascii="Times New Roman" w:eastAsia="Times New Roman" w:hAnsi="Times New Roman" w:cs="Times New Roman"/>
            <w:bCs/>
            <w:sz w:val="24"/>
            <w:szCs w:val="24"/>
            <w:bdr w:val="none" w:sz="0" w:space="0" w:color="auto" w:frame="1"/>
            <w:lang w:val="lv-LV" w:eastAsia="lv-LV"/>
          </w:rPr>
          <w:t>Skolu jaunatnes dziesmu un deju svētku</w:t>
        </w:r>
      </w:hyperlink>
      <w:r w:rsidR="00C61B97" w:rsidRPr="00C61B97">
        <w:rPr>
          <w:rFonts w:ascii="Times New Roman" w:eastAsia="Times New Roman" w:hAnsi="Times New Roman" w:cs="Times New Roman"/>
          <w:sz w:val="24"/>
          <w:szCs w:val="24"/>
          <w:lang w:val="lv-LV" w:eastAsia="lv-LV"/>
        </w:rPr>
        <w:t xml:space="preserve"> vizuālās un vizuāli plastiskās mākslas projekta “StaroJums” II Vidzemes reģiona kārtas Tērpu parādē Siguldā savu kolekciju "RaddI STARO" demonstrēja Madonas BJC radošās šūšanas pulciņa "RaddI" komanda un žūrijas vērtējumā ieguva augstāko punktu skaitu Vidzemē.</w:t>
      </w:r>
    </w:p>
    <w:p w14:paraId="3BC7B5F8" w14:textId="77777777" w:rsidR="00C61B97" w:rsidRPr="00C61B97" w:rsidRDefault="00C61B97" w:rsidP="00C61B97">
      <w:pPr>
        <w:pStyle w:val="Sarakstarindkopa"/>
        <w:numPr>
          <w:ilvl w:val="0"/>
          <w:numId w:val="22"/>
        </w:numPr>
        <w:shd w:val="clear" w:color="auto" w:fill="FFFFFF"/>
        <w:spacing w:after="0" w:line="276" w:lineRule="auto"/>
        <w:rPr>
          <w:rFonts w:ascii="Times New Roman" w:eastAsia="Times New Roman" w:hAnsi="Times New Roman" w:cs="Times New Roman"/>
          <w:sz w:val="24"/>
          <w:szCs w:val="24"/>
          <w:lang w:val="lv-LV" w:eastAsia="lv-LV"/>
        </w:rPr>
      </w:pPr>
      <w:r w:rsidRPr="00C61B97">
        <w:rPr>
          <w:rFonts w:ascii="Times New Roman" w:eastAsia="Times New Roman" w:hAnsi="Times New Roman" w:cs="Times New Roman"/>
          <w:sz w:val="24"/>
          <w:szCs w:val="24"/>
          <w:lang w:val="lv-LV" w:eastAsia="lv-LV"/>
        </w:rPr>
        <w:t>WRO Pasaules Robotu olimpiādes Latvijas finālā RoboMision Junioru grupā mūsu robotikas pulciņa “Sensors” komanda izcīnīja uzvaru un ieguva ceļazīmi uz WRO Pasaules finālu Singapūrā.</w:t>
      </w:r>
    </w:p>
    <w:p w14:paraId="779CBA24" w14:textId="77777777" w:rsidR="00C61B97" w:rsidRPr="00C61B97" w:rsidRDefault="00C61B97" w:rsidP="00C61B97">
      <w:pPr>
        <w:pStyle w:val="Sarakstarindkopa"/>
        <w:numPr>
          <w:ilvl w:val="0"/>
          <w:numId w:val="22"/>
        </w:numPr>
        <w:shd w:val="clear" w:color="auto" w:fill="FFFFFF"/>
        <w:spacing w:after="0" w:line="276" w:lineRule="auto"/>
        <w:rPr>
          <w:rFonts w:ascii="Times New Roman" w:eastAsia="Times New Roman" w:hAnsi="Times New Roman" w:cs="Times New Roman"/>
          <w:sz w:val="24"/>
          <w:szCs w:val="24"/>
          <w:lang w:val="lv-LV" w:eastAsia="lv-LV"/>
        </w:rPr>
      </w:pPr>
      <w:r w:rsidRPr="00C61B97">
        <w:rPr>
          <w:rFonts w:ascii="Times New Roman" w:eastAsia="Times New Roman" w:hAnsi="Times New Roman" w:cs="Times New Roman"/>
          <w:sz w:val="24"/>
          <w:szCs w:val="24"/>
          <w:lang w:val="lv-LV" w:eastAsia="lv-LV"/>
        </w:rPr>
        <w:t>Skolu jaunatnes dziesmu un deju svētkos M. Čehova teātrī notikušajā skatuves runas konkursa finālā sudraba diplomu izcīnīja teātra sporta studija “Improprieks” audzēknis.</w:t>
      </w:r>
    </w:p>
    <w:p w14:paraId="529DF781" w14:textId="77777777" w:rsidR="00C61B97" w:rsidRPr="00C61B97" w:rsidRDefault="00C61B97" w:rsidP="00C61B97">
      <w:pPr>
        <w:pStyle w:val="Sarakstarindkopa"/>
        <w:numPr>
          <w:ilvl w:val="0"/>
          <w:numId w:val="22"/>
        </w:numPr>
        <w:shd w:val="clear" w:color="auto" w:fill="FFFFFF"/>
        <w:spacing w:after="0" w:line="276" w:lineRule="auto"/>
        <w:rPr>
          <w:rFonts w:ascii="Times New Roman" w:eastAsia="Times New Roman" w:hAnsi="Times New Roman" w:cs="Times New Roman"/>
          <w:sz w:val="24"/>
          <w:szCs w:val="24"/>
          <w:lang w:val="lv-LV" w:eastAsia="lv-LV"/>
        </w:rPr>
      </w:pPr>
      <w:r w:rsidRPr="00C61B97">
        <w:rPr>
          <w:rFonts w:ascii="Times New Roman" w:eastAsia="Times New Roman" w:hAnsi="Times New Roman" w:cs="Times New Roman"/>
          <w:sz w:val="24"/>
          <w:szCs w:val="24"/>
          <w:lang w:val="lv-LV" w:eastAsia="lv-LV"/>
        </w:rPr>
        <w:t>Skolu jaunatnes dziesmu un deju svētkos Vērmanes dārzā  bija pieejama darbnīca "Atraktīvie māli", ko vizuālās un vizuāli plastiskās mākslas projekta "StaroJums" ietvaros sagatavojis Madonas BJC keramikas pulciņš un tā skolotājs Māris Karlsons. Konkursā iegūta I pakāpe.</w:t>
      </w:r>
    </w:p>
    <w:p w14:paraId="112CF698" w14:textId="77777777" w:rsidR="00C61B97" w:rsidRPr="00C61B97" w:rsidRDefault="00C61B97" w:rsidP="00C61B97">
      <w:pPr>
        <w:pStyle w:val="Sarakstarindkopa"/>
        <w:numPr>
          <w:ilvl w:val="0"/>
          <w:numId w:val="22"/>
        </w:numPr>
        <w:shd w:val="clear" w:color="auto" w:fill="FFFFFF"/>
        <w:spacing w:after="0" w:line="276" w:lineRule="auto"/>
        <w:rPr>
          <w:rFonts w:ascii="Times New Roman" w:eastAsia="Times New Roman" w:hAnsi="Times New Roman" w:cs="Times New Roman"/>
          <w:sz w:val="24"/>
          <w:szCs w:val="24"/>
          <w:lang w:val="lv-LV" w:eastAsia="lv-LV"/>
        </w:rPr>
      </w:pPr>
      <w:r w:rsidRPr="00C61B97">
        <w:rPr>
          <w:rFonts w:ascii="Times New Roman" w:eastAsia="Times New Roman" w:hAnsi="Times New Roman" w:cs="Times New Roman"/>
          <w:sz w:val="24"/>
          <w:szCs w:val="24"/>
          <w:lang w:val="lv-LV" w:eastAsia="lv-LV"/>
        </w:rPr>
        <w:t>Skolu jaunatnes dziesmu un deju svētku Teātra spora turnīrā Jaunākajā grupā Teātra sporta pulciņa “Improprieks” komanda izcīnījusi uzvaru un galveno balvu “Šā”.</w:t>
      </w:r>
    </w:p>
    <w:p w14:paraId="1FB4C3C9" w14:textId="77777777" w:rsidR="004C5A1C" w:rsidRPr="00C61B97" w:rsidRDefault="004C5A1C" w:rsidP="00C61B97">
      <w:pPr>
        <w:pStyle w:val="Sarakstarindkopa"/>
        <w:spacing w:after="0" w:line="240" w:lineRule="auto"/>
        <w:ind w:left="-567" w:right="-908"/>
        <w:rPr>
          <w:rFonts w:ascii="Times New Roman" w:hAnsi="Times New Roman" w:cs="Times New Roman"/>
          <w:b/>
          <w:bCs/>
          <w:color w:val="FF0000"/>
          <w:lang w:val="lv-LV"/>
        </w:rPr>
      </w:pPr>
    </w:p>
    <w:p w14:paraId="2BDAD202" w14:textId="77777777" w:rsidR="004C5A1C" w:rsidRPr="00C61B97" w:rsidRDefault="004C5A1C" w:rsidP="00CB729E">
      <w:pPr>
        <w:pStyle w:val="Sarakstarindkopa"/>
        <w:spacing w:after="0" w:line="240" w:lineRule="auto"/>
        <w:ind w:left="-567" w:right="-908"/>
        <w:rPr>
          <w:rFonts w:ascii="Times New Roman" w:hAnsi="Times New Roman" w:cs="Times New Roman"/>
          <w:b/>
          <w:bCs/>
          <w:color w:val="FF0000"/>
          <w:lang w:val="lv-LV"/>
        </w:rPr>
      </w:pPr>
    </w:p>
    <w:p w14:paraId="08B1A707" w14:textId="77777777" w:rsidR="004C5A1C" w:rsidRPr="003C4001" w:rsidRDefault="004C5A1C" w:rsidP="00CB729E">
      <w:pPr>
        <w:pStyle w:val="Sarakstarindkopa"/>
        <w:spacing w:after="0" w:line="240" w:lineRule="auto"/>
        <w:ind w:left="-567" w:right="-908"/>
        <w:rPr>
          <w:rFonts w:ascii="Times New Roman" w:hAnsi="Times New Roman" w:cs="Times New Roman"/>
          <w:b/>
          <w:bCs/>
          <w:color w:val="FF0000"/>
          <w:lang w:val="lv-LV"/>
        </w:rPr>
      </w:pPr>
    </w:p>
    <w:p w14:paraId="10D75386" w14:textId="77777777" w:rsidR="004C5A1C" w:rsidRPr="003C4001" w:rsidRDefault="004C5A1C" w:rsidP="00CB729E">
      <w:pPr>
        <w:pStyle w:val="Sarakstarindkopa"/>
        <w:spacing w:after="0" w:line="240" w:lineRule="auto"/>
        <w:ind w:left="-567" w:right="-908"/>
        <w:rPr>
          <w:rFonts w:ascii="Times New Roman" w:hAnsi="Times New Roman" w:cs="Times New Roman"/>
          <w:b/>
          <w:bCs/>
          <w:color w:val="FF0000"/>
          <w:lang w:val="lv-LV"/>
        </w:rPr>
      </w:pPr>
    </w:p>
    <w:p w14:paraId="7195681D" w14:textId="77777777" w:rsidR="004C5A1C" w:rsidRPr="003C4001" w:rsidRDefault="004C5A1C" w:rsidP="00CB729E">
      <w:pPr>
        <w:pStyle w:val="Sarakstarindkopa"/>
        <w:spacing w:after="0" w:line="240" w:lineRule="auto"/>
        <w:ind w:left="-567" w:right="-908"/>
        <w:rPr>
          <w:rFonts w:ascii="Times New Roman" w:hAnsi="Times New Roman" w:cs="Times New Roman"/>
          <w:b/>
          <w:bCs/>
          <w:color w:val="FF0000"/>
          <w:lang w:val="lv-LV"/>
        </w:rPr>
      </w:pPr>
    </w:p>
    <w:p w14:paraId="2AEF231E" w14:textId="77777777" w:rsidR="004C5A1C" w:rsidRPr="00CB729E" w:rsidRDefault="004C5A1C" w:rsidP="00CB729E">
      <w:pPr>
        <w:pStyle w:val="Sarakstarindkopa"/>
        <w:spacing w:after="0" w:line="240" w:lineRule="auto"/>
        <w:ind w:left="-567" w:right="-908"/>
        <w:rPr>
          <w:rFonts w:ascii="Times New Roman" w:hAnsi="Times New Roman" w:cs="Times New Roman"/>
          <w:b/>
          <w:bCs/>
          <w:lang w:val="lv-LV"/>
        </w:rPr>
      </w:pPr>
    </w:p>
    <w:p w14:paraId="7BDBD80D" w14:textId="77777777" w:rsidR="00C25E98" w:rsidRDefault="00C25E98" w:rsidP="004C5A1C">
      <w:pPr>
        <w:shd w:val="clear" w:color="auto" w:fill="FFFFFF"/>
        <w:spacing w:after="0" w:line="240" w:lineRule="auto"/>
        <w:ind w:firstLine="300"/>
        <w:rPr>
          <w:rFonts w:ascii="Times New Roman" w:eastAsia="Times New Roman" w:hAnsi="Times New Roman" w:cs="Times New Roman"/>
          <w:sz w:val="24"/>
          <w:szCs w:val="24"/>
          <w:lang w:val="lv-LV"/>
        </w:rPr>
      </w:pPr>
    </w:p>
    <w:p w14:paraId="4AAB9917" w14:textId="77777777" w:rsidR="00452A62" w:rsidRDefault="00452A62" w:rsidP="00D9597D">
      <w:pPr>
        <w:shd w:val="clear" w:color="auto" w:fill="FFFFFF"/>
        <w:spacing w:after="0" w:line="240" w:lineRule="auto"/>
        <w:rPr>
          <w:rFonts w:ascii="Times New Roman" w:eastAsia="Times New Roman" w:hAnsi="Times New Roman" w:cs="Times New Roman"/>
          <w:sz w:val="24"/>
          <w:szCs w:val="24"/>
          <w:lang w:val="lv-LV"/>
        </w:rPr>
      </w:pPr>
    </w:p>
    <w:p w14:paraId="4F4B9FA4" w14:textId="77777777" w:rsidR="00466420" w:rsidRDefault="00466420" w:rsidP="002D2D57">
      <w:pPr>
        <w:shd w:val="clear" w:color="auto" w:fill="FFFFFF"/>
        <w:spacing w:after="0" w:line="240" w:lineRule="auto"/>
        <w:ind w:firstLine="300"/>
        <w:jc w:val="right"/>
        <w:rPr>
          <w:rFonts w:ascii="Times New Roman" w:eastAsia="Times New Roman" w:hAnsi="Times New Roman" w:cs="Times New Roman"/>
          <w:sz w:val="24"/>
          <w:szCs w:val="24"/>
          <w:lang w:val="lv-LV"/>
        </w:rPr>
      </w:pPr>
    </w:p>
    <w:p w14:paraId="075A7DDE" w14:textId="77777777" w:rsidR="004C5A1C" w:rsidRDefault="004C5A1C" w:rsidP="002D2D57">
      <w:pPr>
        <w:shd w:val="clear" w:color="auto" w:fill="FFFFFF"/>
        <w:spacing w:after="0" w:line="240" w:lineRule="auto"/>
        <w:ind w:firstLine="300"/>
        <w:jc w:val="right"/>
        <w:rPr>
          <w:rFonts w:ascii="Times New Roman" w:eastAsia="Times New Roman" w:hAnsi="Times New Roman" w:cs="Times New Roman"/>
          <w:sz w:val="24"/>
          <w:szCs w:val="24"/>
          <w:lang w:val="lv-LV"/>
        </w:rPr>
      </w:pPr>
    </w:p>
    <w:p w14:paraId="2338282D" w14:textId="370DE639" w:rsidR="002D2D57" w:rsidRPr="00D83E95" w:rsidRDefault="002D2D57" w:rsidP="002240DA">
      <w:pPr>
        <w:shd w:val="clear" w:color="auto" w:fill="FFFFFF"/>
        <w:spacing w:after="0" w:line="240" w:lineRule="auto"/>
        <w:rPr>
          <w:rFonts w:ascii="Times New Roman" w:eastAsia="Times New Roman" w:hAnsi="Times New Roman" w:cs="Times New Roman"/>
          <w:color w:val="ACB9CA" w:themeColor="text2" w:themeTint="66"/>
          <w:sz w:val="24"/>
          <w:szCs w:val="24"/>
          <w:lang w:val="lv-LV"/>
        </w:rPr>
      </w:pPr>
      <w:r w:rsidRPr="002D2D57">
        <w:rPr>
          <w:rFonts w:ascii="Times New Roman" w:eastAsia="Times New Roman" w:hAnsi="Times New Roman" w:cs="Times New Roman"/>
          <w:sz w:val="24"/>
          <w:szCs w:val="24"/>
          <w:lang w:val="lv-LV"/>
        </w:rPr>
        <w:t xml:space="preserve">Izglītības iestādes </w:t>
      </w:r>
      <w:r w:rsidR="002240DA">
        <w:rPr>
          <w:rFonts w:ascii="Times New Roman" w:eastAsia="Times New Roman" w:hAnsi="Times New Roman" w:cs="Times New Roman"/>
          <w:sz w:val="24"/>
          <w:szCs w:val="24"/>
          <w:lang w:val="lv-LV"/>
        </w:rPr>
        <w:t xml:space="preserve">vadītājs  </w:t>
      </w:r>
      <w:r w:rsidRPr="00D83E95">
        <w:rPr>
          <w:rFonts w:ascii="Times New Roman" w:eastAsia="Times New Roman" w:hAnsi="Times New Roman" w:cs="Times New Roman"/>
          <w:sz w:val="24"/>
          <w:szCs w:val="24"/>
          <w:lang w:val="lv-LV"/>
        </w:rPr>
        <w:t xml:space="preserve"> </w:t>
      </w:r>
      <w:r w:rsidR="002240DA">
        <w:rPr>
          <w:rFonts w:ascii="Times New Roman" w:eastAsia="Times New Roman" w:hAnsi="Times New Roman" w:cs="Times New Roman"/>
          <w:sz w:val="24"/>
          <w:szCs w:val="24"/>
          <w:lang w:val="lv-LV"/>
        </w:rPr>
        <w:t xml:space="preserve">Alda Eglīte                   </w:t>
      </w:r>
      <w:r w:rsidRPr="00D83E95">
        <w:rPr>
          <w:rFonts w:ascii="Times New Roman" w:eastAsia="Times New Roman" w:hAnsi="Times New Roman" w:cs="Times New Roman"/>
          <w:sz w:val="24"/>
          <w:szCs w:val="24"/>
          <w:lang w:val="lv-LV"/>
        </w:rPr>
        <w:t xml:space="preserve"> </w:t>
      </w:r>
      <w:r w:rsidRPr="00D83E95">
        <w:rPr>
          <w:rFonts w:ascii="Times New Roman" w:eastAsia="Times New Roman" w:hAnsi="Times New Roman" w:cs="Times New Roman"/>
          <w:sz w:val="24"/>
          <w:szCs w:val="24"/>
        </w:rPr>
        <w:t>(</w:t>
      </w:r>
      <w:r w:rsidR="00D83E95" w:rsidRPr="00D83E95">
        <w:rPr>
          <w:rFonts w:ascii="Times New Roman" w:eastAsia="Times New Roman" w:hAnsi="Times New Roman" w:cs="Times New Roman"/>
          <w:sz w:val="24"/>
          <w:szCs w:val="24"/>
        </w:rPr>
        <w:t>*</w:t>
      </w:r>
      <w:r w:rsidR="002240DA">
        <w:rPr>
          <w:rFonts w:ascii="Times New Roman" w:eastAsia="Times New Roman" w:hAnsi="Times New Roman" w:cs="Times New Roman"/>
          <w:sz w:val="24"/>
          <w:szCs w:val="24"/>
        </w:rPr>
        <w:t xml:space="preserve">paraksts)                </w:t>
      </w:r>
      <w:r w:rsidRPr="00D83E95">
        <w:rPr>
          <w:rFonts w:ascii="Times New Roman" w:eastAsia="Times New Roman" w:hAnsi="Times New Roman" w:cs="Times New Roman"/>
          <w:sz w:val="24"/>
          <w:szCs w:val="24"/>
        </w:rPr>
        <w:t xml:space="preserve"> </w:t>
      </w:r>
      <w:r w:rsidRPr="002240DA">
        <w:rPr>
          <w:rFonts w:ascii="Times New Roman" w:eastAsia="Times New Roman" w:hAnsi="Times New Roman" w:cs="Times New Roman"/>
          <w:sz w:val="24"/>
          <w:szCs w:val="24"/>
        </w:rPr>
        <w:t>(</w:t>
      </w:r>
      <w:r w:rsidR="002240DA" w:rsidRPr="002240DA">
        <w:rPr>
          <w:rFonts w:ascii="Times New Roman" w:eastAsia="Times New Roman" w:hAnsi="Times New Roman" w:cs="Times New Roman"/>
          <w:sz w:val="24"/>
          <w:szCs w:val="24"/>
        </w:rPr>
        <w:t>Alda Eglīte</w:t>
      </w:r>
      <w:r w:rsidRPr="002240DA">
        <w:rPr>
          <w:rFonts w:ascii="Times New Roman" w:eastAsia="Times New Roman" w:hAnsi="Times New Roman" w:cs="Times New Roman"/>
          <w:sz w:val="24"/>
          <w:szCs w:val="24"/>
        </w:rPr>
        <w:t>)</w:t>
      </w:r>
    </w:p>
    <w:p w14:paraId="5686649B" w14:textId="77777777" w:rsidR="00D83E95" w:rsidRPr="001C4070" w:rsidRDefault="00D83E95" w:rsidP="001C4070">
      <w:pPr>
        <w:jc w:val="both"/>
        <w:rPr>
          <w:sz w:val="28"/>
          <w:szCs w:val="28"/>
        </w:rPr>
      </w:pPr>
    </w:p>
    <w:sectPr w:rsidR="00D83E95" w:rsidRPr="001C4070" w:rsidSect="00C51C7B">
      <w:pgSz w:w="11906" w:h="16838"/>
      <w:pgMar w:top="1135" w:right="1133"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3F174" w14:textId="77777777" w:rsidR="009503EF" w:rsidRDefault="009503EF" w:rsidP="0068247F">
      <w:pPr>
        <w:spacing w:after="0" w:line="240" w:lineRule="auto"/>
      </w:pPr>
      <w:r>
        <w:separator/>
      </w:r>
    </w:p>
  </w:endnote>
  <w:endnote w:type="continuationSeparator" w:id="0">
    <w:p w14:paraId="0649044B" w14:textId="77777777" w:rsidR="009503EF" w:rsidRDefault="009503EF" w:rsidP="00682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3F349" w14:textId="77777777" w:rsidR="009503EF" w:rsidRDefault="009503EF" w:rsidP="0068247F">
      <w:pPr>
        <w:spacing w:after="0" w:line="240" w:lineRule="auto"/>
      </w:pPr>
      <w:r>
        <w:separator/>
      </w:r>
    </w:p>
  </w:footnote>
  <w:footnote w:type="continuationSeparator" w:id="0">
    <w:p w14:paraId="1A6AB021" w14:textId="77777777" w:rsidR="009503EF" w:rsidRDefault="009503EF" w:rsidP="006824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D748A"/>
    <w:multiLevelType w:val="hybridMultilevel"/>
    <w:tmpl w:val="29EA6A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C1C2DFA"/>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FC3622F"/>
    <w:multiLevelType w:val="multilevel"/>
    <w:tmpl w:val="883CF6A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720" w:hanging="720"/>
      </w:pPr>
      <w:rPr>
        <w:rFonts w:hint="default"/>
        <w:i/>
        <w:i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1081D45"/>
    <w:multiLevelType w:val="multilevel"/>
    <w:tmpl w:val="2F3A4BB6"/>
    <w:lvl w:ilvl="0">
      <w:start w:val="2"/>
      <w:numFmt w:val="decimal"/>
      <w:lvlText w:val="%1."/>
      <w:lvlJc w:val="left"/>
      <w:pPr>
        <w:ind w:left="360" w:hanging="360"/>
      </w:pPr>
      <w:rPr>
        <w:rFonts w:hint="default"/>
        <w:i w:val="0"/>
        <w:sz w:val="24"/>
      </w:rPr>
    </w:lvl>
    <w:lvl w:ilvl="1">
      <w:start w:val="1"/>
      <w:numFmt w:val="decimal"/>
      <w:lvlText w:val="%1.%2."/>
      <w:lvlJc w:val="left"/>
      <w:pPr>
        <w:ind w:left="360" w:hanging="360"/>
      </w:pPr>
      <w:rPr>
        <w:rFonts w:hint="default"/>
        <w:i w:val="0"/>
        <w:sz w:val="24"/>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i w:val="0"/>
        <w:sz w:val="24"/>
      </w:rPr>
    </w:lvl>
    <w:lvl w:ilvl="4">
      <w:start w:val="1"/>
      <w:numFmt w:val="decimal"/>
      <w:lvlText w:val="%1.%2.%3.%4.%5."/>
      <w:lvlJc w:val="left"/>
      <w:pPr>
        <w:ind w:left="1080" w:hanging="1080"/>
      </w:pPr>
      <w:rPr>
        <w:rFonts w:hint="default"/>
        <w:i w:val="0"/>
        <w:sz w:val="24"/>
      </w:rPr>
    </w:lvl>
    <w:lvl w:ilvl="5">
      <w:start w:val="1"/>
      <w:numFmt w:val="decimal"/>
      <w:lvlText w:val="%1.%2.%3.%4.%5.%6."/>
      <w:lvlJc w:val="left"/>
      <w:pPr>
        <w:ind w:left="1080" w:hanging="1080"/>
      </w:pPr>
      <w:rPr>
        <w:rFonts w:hint="default"/>
        <w:i w:val="0"/>
        <w:sz w:val="24"/>
      </w:rPr>
    </w:lvl>
    <w:lvl w:ilvl="6">
      <w:start w:val="1"/>
      <w:numFmt w:val="decimal"/>
      <w:lvlText w:val="%1.%2.%3.%4.%5.%6.%7."/>
      <w:lvlJc w:val="left"/>
      <w:pPr>
        <w:ind w:left="1440" w:hanging="1440"/>
      </w:pPr>
      <w:rPr>
        <w:rFonts w:hint="default"/>
        <w:i w:val="0"/>
        <w:sz w:val="24"/>
      </w:rPr>
    </w:lvl>
    <w:lvl w:ilvl="7">
      <w:start w:val="1"/>
      <w:numFmt w:val="decimal"/>
      <w:lvlText w:val="%1.%2.%3.%4.%5.%6.%7.%8."/>
      <w:lvlJc w:val="left"/>
      <w:pPr>
        <w:ind w:left="1440" w:hanging="1440"/>
      </w:pPr>
      <w:rPr>
        <w:rFonts w:hint="default"/>
        <w:i w:val="0"/>
        <w:sz w:val="24"/>
      </w:rPr>
    </w:lvl>
    <w:lvl w:ilvl="8">
      <w:start w:val="1"/>
      <w:numFmt w:val="decimal"/>
      <w:lvlText w:val="%1.%2.%3.%4.%5.%6.%7.%8.%9."/>
      <w:lvlJc w:val="left"/>
      <w:pPr>
        <w:ind w:left="1800" w:hanging="1800"/>
      </w:pPr>
      <w:rPr>
        <w:rFonts w:hint="default"/>
        <w:i w:val="0"/>
        <w:sz w:val="24"/>
      </w:rPr>
    </w:lvl>
  </w:abstractNum>
  <w:abstractNum w:abstractNumId="4" w15:restartNumberingAfterBreak="0">
    <w:nsid w:val="17902072"/>
    <w:multiLevelType w:val="hybridMultilevel"/>
    <w:tmpl w:val="5C3E5294"/>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18E12FE9"/>
    <w:multiLevelType w:val="multilevel"/>
    <w:tmpl w:val="6A70DC6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2376293F"/>
    <w:multiLevelType w:val="multilevel"/>
    <w:tmpl w:val="1E3426AC"/>
    <w:lvl w:ilvl="0">
      <w:start w:val="5"/>
      <w:numFmt w:val="decimal"/>
      <w:lvlText w:val="%1."/>
      <w:lvlJc w:val="left"/>
      <w:pPr>
        <w:ind w:left="1353"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073" w:hanging="1080"/>
      </w:pPr>
      <w:rPr>
        <w:rFonts w:hint="default"/>
      </w:rPr>
    </w:lvl>
    <w:lvl w:ilvl="5">
      <w:start w:val="1"/>
      <w:numFmt w:val="decimal"/>
      <w:lvlText w:val="%1.%2.%3.%4.%5.%6."/>
      <w:lvlJc w:val="left"/>
      <w:pPr>
        <w:ind w:left="2073" w:hanging="1080"/>
      </w:pPr>
      <w:rPr>
        <w:rFonts w:hint="default"/>
      </w:rPr>
    </w:lvl>
    <w:lvl w:ilvl="6">
      <w:start w:val="1"/>
      <w:numFmt w:val="decimal"/>
      <w:lvlText w:val="%1.%2.%3.%4.%5.%6.%7."/>
      <w:lvlJc w:val="left"/>
      <w:pPr>
        <w:ind w:left="2433" w:hanging="1440"/>
      </w:pPr>
      <w:rPr>
        <w:rFonts w:hint="default"/>
      </w:rPr>
    </w:lvl>
    <w:lvl w:ilvl="7">
      <w:start w:val="1"/>
      <w:numFmt w:val="decimal"/>
      <w:lvlText w:val="%1.%2.%3.%4.%5.%6.%7.%8."/>
      <w:lvlJc w:val="left"/>
      <w:pPr>
        <w:ind w:left="2433" w:hanging="1440"/>
      </w:pPr>
      <w:rPr>
        <w:rFonts w:hint="default"/>
      </w:rPr>
    </w:lvl>
    <w:lvl w:ilvl="8">
      <w:start w:val="1"/>
      <w:numFmt w:val="decimal"/>
      <w:lvlText w:val="%1.%2.%3.%4.%5.%6.%7.%8.%9."/>
      <w:lvlJc w:val="left"/>
      <w:pPr>
        <w:ind w:left="2793" w:hanging="1800"/>
      </w:pPr>
      <w:rPr>
        <w:rFonts w:hint="default"/>
      </w:rPr>
    </w:lvl>
  </w:abstractNum>
  <w:abstractNum w:abstractNumId="7" w15:restartNumberingAfterBreak="0">
    <w:nsid w:val="2A4D7511"/>
    <w:multiLevelType w:val="hybridMultilevel"/>
    <w:tmpl w:val="E50EEEB6"/>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2C480EDF"/>
    <w:multiLevelType w:val="hybridMultilevel"/>
    <w:tmpl w:val="B6F2E8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FE35B37"/>
    <w:multiLevelType w:val="multilevel"/>
    <w:tmpl w:val="47005AA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2634ED1"/>
    <w:multiLevelType w:val="hybridMultilevel"/>
    <w:tmpl w:val="3E9E8228"/>
    <w:lvl w:ilvl="0" w:tplc="B54E15B0">
      <w:start w:val="1"/>
      <w:numFmt w:val="decimal"/>
      <w:lvlText w:val="%1."/>
      <w:lvlJc w:val="left"/>
      <w:pPr>
        <w:ind w:left="360" w:hanging="360"/>
      </w:pPr>
      <w:rPr>
        <w:rFonts w:eastAsiaTheme="minorHAnsi"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344203A4"/>
    <w:multiLevelType w:val="hybridMultilevel"/>
    <w:tmpl w:val="C73250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CD9188F"/>
    <w:multiLevelType w:val="multilevel"/>
    <w:tmpl w:val="D59C4FE2"/>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3" w15:restartNumberingAfterBreak="0">
    <w:nsid w:val="449C499A"/>
    <w:multiLevelType w:val="multilevel"/>
    <w:tmpl w:val="37DA1702"/>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4" w15:restartNumberingAfterBreak="0">
    <w:nsid w:val="62E00844"/>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6F91642D"/>
    <w:multiLevelType w:val="hybridMultilevel"/>
    <w:tmpl w:val="AD70213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7105144A"/>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7165773C"/>
    <w:multiLevelType w:val="multilevel"/>
    <w:tmpl w:val="6A70DC6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8" w15:restartNumberingAfterBreak="0">
    <w:nsid w:val="749F5BE8"/>
    <w:multiLevelType w:val="multilevel"/>
    <w:tmpl w:val="A2DE94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9185BC0"/>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D73691A"/>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7E0C6242"/>
    <w:multiLevelType w:val="multilevel"/>
    <w:tmpl w:val="6A70DC6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2"/>
  </w:num>
  <w:num w:numId="2">
    <w:abstractNumId w:val="16"/>
  </w:num>
  <w:num w:numId="3">
    <w:abstractNumId w:val="1"/>
  </w:num>
  <w:num w:numId="4">
    <w:abstractNumId w:val="14"/>
  </w:num>
  <w:num w:numId="5">
    <w:abstractNumId w:val="20"/>
  </w:num>
  <w:num w:numId="6">
    <w:abstractNumId w:val="6"/>
  </w:num>
  <w:num w:numId="7">
    <w:abstractNumId w:val="19"/>
  </w:num>
  <w:num w:numId="8">
    <w:abstractNumId w:val="7"/>
  </w:num>
  <w:num w:numId="9">
    <w:abstractNumId w:val="9"/>
  </w:num>
  <w:num w:numId="10">
    <w:abstractNumId w:val="17"/>
  </w:num>
  <w:num w:numId="11">
    <w:abstractNumId w:val="21"/>
  </w:num>
  <w:num w:numId="12">
    <w:abstractNumId w:val="5"/>
  </w:num>
  <w:num w:numId="13">
    <w:abstractNumId w:val="18"/>
  </w:num>
  <w:num w:numId="14">
    <w:abstractNumId w:val="10"/>
  </w:num>
  <w:num w:numId="15">
    <w:abstractNumId w:val="15"/>
  </w:num>
  <w:num w:numId="16">
    <w:abstractNumId w:val="4"/>
  </w:num>
  <w:num w:numId="17">
    <w:abstractNumId w:val="8"/>
  </w:num>
  <w:num w:numId="18">
    <w:abstractNumId w:val="13"/>
  </w:num>
  <w:num w:numId="19">
    <w:abstractNumId w:val="3"/>
  </w:num>
  <w:num w:numId="20">
    <w:abstractNumId w:val="12"/>
  </w:num>
  <w:num w:numId="21">
    <w:abstractNumId w:val="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ECD"/>
    <w:rsid w:val="00072048"/>
    <w:rsid w:val="000766FB"/>
    <w:rsid w:val="001011C7"/>
    <w:rsid w:val="00106285"/>
    <w:rsid w:val="00116AB2"/>
    <w:rsid w:val="001179AA"/>
    <w:rsid w:val="00120CDE"/>
    <w:rsid w:val="001501B3"/>
    <w:rsid w:val="001578A2"/>
    <w:rsid w:val="00162669"/>
    <w:rsid w:val="001848EF"/>
    <w:rsid w:val="0019780F"/>
    <w:rsid w:val="001A0333"/>
    <w:rsid w:val="001A4FDA"/>
    <w:rsid w:val="001B07B3"/>
    <w:rsid w:val="001B0E35"/>
    <w:rsid w:val="001C4070"/>
    <w:rsid w:val="001C5E78"/>
    <w:rsid w:val="001C7104"/>
    <w:rsid w:val="002240DA"/>
    <w:rsid w:val="00241B41"/>
    <w:rsid w:val="00266D4A"/>
    <w:rsid w:val="00271642"/>
    <w:rsid w:val="002B38DC"/>
    <w:rsid w:val="002D2D57"/>
    <w:rsid w:val="0030249E"/>
    <w:rsid w:val="00302F1D"/>
    <w:rsid w:val="003058A9"/>
    <w:rsid w:val="00320739"/>
    <w:rsid w:val="003451B3"/>
    <w:rsid w:val="00393E80"/>
    <w:rsid w:val="003B7262"/>
    <w:rsid w:val="003C4001"/>
    <w:rsid w:val="003D46F3"/>
    <w:rsid w:val="003D5E73"/>
    <w:rsid w:val="003E2973"/>
    <w:rsid w:val="003E31B5"/>
    <w:rsid w:val="004006AD"/>
    <w:rsid w:val="00402110"/>
    <w:rsid w:val="0041083A"/>
    <w:rsid w:val="00415BCF"/>
    <w:rsid w:val="00431479"/>
    <w:rsid w:val="004322D1"/>
    <w:rsid w:val="004447C6"/>
    <w:rsid w:val="004504E5"/>
    <w:rsid w:val="00452A62"/>
    <w:rsid w:val="00453ECD"/>
    <w:rsid w:val="00455F6F"/>
    <w:rsid w:val="00466420"/>
    <w:rsid w:val="0047773C"/>
    <w:rsid w:val="004A5E7A"/>
    <w:rsid w:val="004B4B41"/>
    <w:rsid w:val="004C5A1C"/>
    <w:rsid w:val="004D356E"/>
    <w:rsid w:val="004D6448"/>
    <w:rsid w:val="00502E50"/>
    <w:rsid w:val="005243EB"/>
    <w:rsid w:val="00531F10"/>
    <w:rsid w:val="005417D8"/>
    <w:rsid w:val="0056558B"/>
    <w:rsid w:val="0057734F"/>
    <w:rsid w:val="005857C2"/>
    <w:rsid w:val="00586718"/>
    <w:rsid w:val="00593E11"/>
    <w:rsid w:val="005B11B3"/>
    <w:rsid w:val="005E13C1"/>
    <w:rsid w:val="005F15A8"/>
    <w:rsid w:val="005F256F"/>
    <w:rsid w:val="00603589"/>
    <w:rsid w:val="006453F1"/>
    <w:rsid w:val="00662D1A"/>
    <w:rsid w:val="0068247F"/>
    <w:rsid w:val="00703A30"/>
    <w:rsid w:val="00710502"/>
    <w:rsid w:val="00720C9E"/>
    <w:rsid w:val="00725BCA"/>
    <w:rsid w:val="00757638"/>
    <w:rsid w:val="00757B00"/>
    <w:rsid w:val="00765C01"/>
    <w:rsid w:val="00766210"/>
    <w:rsid w:val="007767D3"/>
    <w:rsid w:val="00782B48"/>
    <w:rsid w:val="0079699F"/>
    <w:rsid w:val="007D4581"/>
    <w:rsid w:val="007F7CDA"/>
    <w:rsid w:val="0080439F"/>
    <w:rsid w:val="00810133"/>
    <w:rsid w:val="008631F2"/>
    <w:rsid w:val="008756FB"/>
    <w:rsid w:val="008A355F"/>
    <w:rsid w:val="008C1189"/>
    <w:rsid w:val="008F3C83"/>
    <w:rsid w:val="00900961"/>
    <w:rsid w:val="009313D3"/>
    <w:rsid w:val="009503EF"/>
    <w:rsid w:val="00974A25"/>
    <w:rsid w:val="0099327D"/>
    <w:rsid w:val="009B2B06"/>
    <w:rsid w:val="009C2DEE"/>
    <w:rsid w:val="009C71B9"/>
    <w:rsid w:val="009D24D6"/>
    <w:rsid w:val="009E18CB"/>
    <w:rsid w:val="00A26553"/>
    <w:rsid w:val="00A47D6D"/>
    <w:rsid w:val="00A64C29"/>
    <w:rsid w:val="00A76DD0"/>
    <w:rsid w:val="00AB4946"/>
    <w:rsid w:val="00AC01DC"/>
    <w:rsid w:val="00BA45D4"/>
    <w:rsid w:val="00BA50A6"/>
    <w:rsid w:val="00BC55BE"/>
    <w:rsid w:val="00BE7645"/>
    <w:rsid w:val="00BF701E"/>
    <w:rsid w:val="00C2459D"/>
    <w:rsid w:val="00C25E98"/>
    <w:rsid w:val="00C35A19"/>
    <w:rsid w:val="00C51C7B"/>
    <w:rsid w:val="00C61B97"/>
    <w:rsid w:val="00C74504"/>
    <w:rsid w:val="00C87FB5"/>
    <w:rsid w:val="00C90FB0"/>
    <w:rsid w:val="00CA4D20"/>
    <w:rsid w:val="00CA7DFF"/>
    <w:rsid w:val="00CB729E"/>
    <w:rsid w:val="00CC7739"/>
    <w:rsid w:val="00CD4A26"/>
    <w:rsid w:val="00CE116F"/>
    <w:rsid w:val="00CF53FC"/>
    <w:rsid w:val="00D12295"/>
    <w:rsid w:val="00D3621D"/>
    <w:rsid w:val="00D422C6"/>
    <w:rsid w:val="00D535CA"/>
    <w:rsid w:val="00D55A2B"/>
    <w:rsid w:val="00D65CDB"/>
    <w:rsid w:val="00D75A24"/>
    <w:rsid w:val="00D83E95"/>
    <w:rsid w:val="00D953C7"/>
    <w:rsid w:val="00D9597D"/>
    <w:rsid w:val="00DD0555"/>
    <w:rsid w:val="00DD28E3"/>
    <w:rsid w:val="00DD77CA"/>
    <w:rsid w:val="00DF00EA"/>
    <w:rsid w:val="00E37DC4"/>
    <w:rsid w:val="00E43C22"/>
    <w:rsid w:val="00E86901"/>
    <w:rsid w:val="00EA03A5"/>
    <w:rsid w:val="00EB20BF"/>
    <w:rsid w:val="00EE26A4"/>
    <w:rsid w:val="00EF2694"/>
    <w:rsid w:val="00EF73A0"/>
    <w:rsid w:val="00F54271"/>
    <w:rsid w:val="00F74003"/>
    <w:rsid w:val="00FA2656"/>
    <w:rsid w:val="00FB4B23"/>
    <w:rsid w:val="00FF0C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212C1"/>
  <w15:chartTrackingRefBased/>
  <w15:docId w15:val="{2FDB8AA6-D7BF-4F46-87A0-C6DAF13B0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447C6"/>
    <w:rPr>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B4B41"/>
    <w:pPr>
      <w:ind w:left="720"/>
      <w:contextualSpacing/>
    </w:pPr>
  </w:style>
  <w:style w:type="table" w:styleId="Reatabula">
    <w:name w:val="Table Grid"/>
    <w:basedOn w:val="Parastatabula"/>
    <w:uiPriority w:val="39"/>
    <w:rsid w:val="00FA265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68247F"/>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68247F"/>
    <w:rPr>
      <w:sz w:val="20"/>
      <w:szCs w:val="20"/>
      <w:lang w:val="en-US"/>
    </w:rPr>
  </w:style>
  <w:style w:type="character" w:styleId="Vresatsauce">
    <w:name w:val="footnote reference"/>
    <w:basedOn w:val="Noklusjumarindkopasfonts"/>
    <w:uiPriority w:val="99"/>
    <w:semiHidden/>
    <w:unhideWhenUsed/>
    <w:rsid w:val="0068247F"/>
    <w:rPr>
      <w:vertAlign w:val="superscript"/>
    </w:rPr>
  </w:style>
  <w:style w:type="paragraph" w:customStyle="1" w:styleId="Default">
    <w:name w:val="Default"/>
    <w:rsid w:val="001848EF"/>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C25E9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25E98"/>
    <w:rPr>
      <w:rFonts w:ascii="Segoe UI" w:hAnsi="Segoe UI" w:cs="Segoe UI"/>
      <w:sz w:val="18"/>
      <w:szCs w:val="18"/>
      <w:lang w:val="en-US"/>
    </w:rPr>
  </w:style>
  <w:style w:type="paragraph" w:styleId="Galvene">
    <w:name w:val="header"/>
    <w:basedOn w:val="Parasts"/>
    <w:link w:val="GalveneRakstz"/>
    <w:uiPriority w:val="99"/>
    <w:unhideWhenUsed/>
    <w:rsid w:val="0080439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0439F"/>
    <w:rPr>
      <w:lang w:val="en-US"/>
    </w:rPr>
  </w:style>
  <w:style w:type="paragraph" w:styleId="Kjene">
    <w:name w:val="footer"/>
    <w:basedOn w:val="Parasts"/>
    <w:link w:val="KjeneRakstz"/>
    <w:uiPriority w:val="99"/>
    <w:unhideWhenUsed/>
    <w:rsid w:val="0080439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0439F"/>
    <w:rPr>
      <w:lang w:val="en-US"/>
    </w:rPr>
  </w:style>
  <w:style w:type="character" w:styleId="Izteiksmgs">
    <w:name w:val="Strong"/>
    <w:basedOn w:val="Noklusjumarindkopasfonts"/>
    <w:uiPriority w:val="22"/>
    <w:qFormat/>
    <w:rsid w:val="00E43C22"/>
    <w:rPr>
      <w:b/>
      <w:bCs/>
    </w:rPr>
  </w:style>
  <w:style w:type="paragraph" w:styleId="Paraststmeklis">
    <w:name w:val="Normal (Web)"/>
    <w:basedOn w:val="Parasts"/>
    <w:uiPriority w:val="99"/>
    <w:semiHidden/>
    <w:unhideWhenUsed/>
    <w:rsid w:val="00782B48"/>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ms-1">
    <w:name w:val="ms-1"/>
    <w:basedOn w:val="Noklusjumarindkopasfonts"/>
    <w:rsid w:val="00782B48"/>
  </w:style>
  <w:style w:type="character" w:customStyle="1" w:styleId="max-w-15ch">
    <w:name w:val="max-w-[15ch]"/>
    <w:basedOn w:val="Noklusjumarindkopasfonts"/>
    <w:rsid w:val="00782B48"/>
  </w:style>
  <w:style w:type="character" w:styleId="Izclums">
    <w:name w:val="Emphasis"/>
    <w:basedOn w:val="Noklusjumarindkopasfonts"/>
    <w:uiPriority w:val="20"/>
    <w:qFormat/>
    <w:rsid w:val="00782B48"/>
    <w:rPr>
      <w:i/>
      <w:iCs/>
    </w:rPr>
  </w:style>
  <w:style w:type="character" w:styleId="Hipersaite">
    <w:name w:val="Hyperlink"/>
    <w:basedOn w:val="Noklusjumarindkopasfonts"/>
    <w:uiPriority w:val="99"/>
    <w:unhideWhenUsed/>
    <w:rsid w:val="00C35A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85984">
      <w:bodyDiv w:val="1"/>
      <w:marLeft w:val="0"/>
      <w:marRight w:val="0"/>
      <w:marTop w:val="0"/>
      <w:marBottom w:val="0"/>
      <w:divBdr>
        <w:top w:val="none" w:sz="0" w:space="0" w:color="auto"/>
        <w:left w:val="none" w:sz="0" w:space="0" w:color="auto"/>
        <w:bottom w:val="none" w:sz="0" w:space="0" w:color="auto"/>
        <w:right w:val="none" w:sz="0" w:space="0" w:color="auto"/>
      </w:divBdr>
    </w:div>
    <w:div w:id="1635332259">
      <w:bodyDiv w:val="1"/>
      <w:marLeft w:val="0"/>
      <w:marRight w:val="0"/>
      <w:marTop w:val="0"/>
      <w:marBottom w:val="0"/>
      <w:divBdr>
        <w:top w:val="none" w:sz="0" w:space="0" w:color="auto"/>
        <w:left w:val="none" w:sz="0" w:space="0" w:color="auto"/>
        <w:bottom w:val="none" w:sz="0" w:space="0" w:color="auto"/>
        <w:right w:val="none" w:sz="0" w:space="0" w:color="auto"/>
      </w:divBdr>
    </w:div>
    <w:div w:id="210340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jc.madona.lv/" TargetMode="External"/><Relationship Id="rId13" Type="http://schemas.openxmlformats.org/officeDocument/2006/relationships/hyperlink" Target="https://www.facebook.com/nacgavilet?__cft__%5b0%5d=AZWzwl1WMXuYdFtJRsDCluY7hL9qV4sV18OdpqQkcVgDtHFK1DL0A6itH3koyJbUxed2F9jNBgyl9scLQkgKs3tHvTV5NiR33RLwb5BrLBsK9YTwVU1Q9WhjQieTO8j_G7vsCIYnwEeHV77KK0lqt_5cA0U8ghWkPGtJDdFuLkRt7gLVUHHuLWc-vPkiRGduhuM&amp;__tn__=-%5dK-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pilnpiens?__cft__%5b0%5d=AZWf0cc2S6it0JTpCMFE-X9D_uFGjDwR-POAiH4L22rQhBv7cEmIzKbeiwqsFOWFQfR-gRgUiGunK8cg2Zc9a_0ZL2kNoC1fARrmn8EJkQSJuMbYoIjnIyY6_iPCEk5pN_v7OEUfl-TNPFQvLZk0qFcI1GYaW2rQ-odaKbKYBLw_D4KRd8lMALBSLD6V1tftcfo&amp;__tn__=-%5dK-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nacgavilet?__cft__%5b0%5d=AZUPpZiJPm6xTG2HuHvY6DfCK-734-XjY3lsF1zVoLJ4xSzMHC24e6obtrM2Hg1zWYUZdvbH71wX7r6Hn7gUPi5hvq5X5etyu7nvgqh1SpGp0-j-sf1opRr_BjvkAaYySkknvy5L8TUqhQOXJoHnQf0hCyGD54xi37pYbTvHcsBEhI_q5R01PxYJ96OwISfNTes&amp;__tn__=-%5dK-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jc.madona.lv/" TargetMode="External"/><Relationship Id="rId4" Type="http://schemas.openxmlformats.org/officeDocument/2006/relationships/settings" Target="settings.xml"/><Relationship Id="rId9" Type="http://schemas.openxmlformats.org/officeDocument/2006/relationships/hyperlink" Target="https://bjc.madona.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0AE8A-339F-4008-B3C2-531B805E3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1</Pages>
  <Words>15659</Words>
  <Characters>8926</Characters>
  <Application>Microsoft Office Word</Application>
  <DocSecurity>0</DocSecurity>
  <Lines>74</Lines>
  <Paragraphs>49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BJC-6</cp:lastModifiedBy>
  <cp:revision>10</cp:revision>
  <cp:lastPrinted>2025-10-07T09:57:00Z</cp:lastPrinted>
  <dcterms:created xsi:type="dcterms:W3CDTF">2025-10-07T12:04:00Z</dcterms:created>
  <dcterms:modified xsi:type="dcterms:W3CDTF">2025-10-31T16:17:00Z</dcterms:modified>
</cp:coreProperties>
</file>